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A21C" w14:textId="77777777" w:rsidR="00A54CE4" w:rsidRPr="006126ED" w:rsidRDefault="004E0F94" w:rsidP="0069518A">
      <w:pPr>
        <w:spacing w:after="0" w:line="240" w:lineRule="auto"/>
        <w:ind w:left="-28" w:right="-62"/>
        <w:rPr>
          <w:rFonts w:ascii="Tahoma" w:hAnsi="Tahoma" w:cs="Tahoma"/>
        </w:rPr>
      </w:pPr>
      <w:r w:rsidRPr="006126ED">
        <w:rPr>
          <w:rFonts w:ascii="Tahoma" w:hAnsi="Tahoma" w:cs="Tahoma"/>
          <w:noProof/>
        </w:rPr>
        <mc:AlternateContent>
          <mc:Choice Requires="wpg">
            <w:drawing>
              <wp:inline distT="0" distB="0" distL="0" distR="0" wp14:anchorId="54DC8A21" wp14:editId="2BABE7E9">
                <wp:extent cx="6224016" cy="6096"/>
                <wp:effectExtent l="0" t="0" r="0" b="0"/>
                <wp:docPr id="4403" name="Group 4403"/>
                <wp:cNvGraphicFramePr/>
                <a:graphic xmlns:a="http://schemas.openxmlformats.org/drawingml/2006/main">
                  <a:graphicData uri="http://schemas.microsoft.com/office/word/2010/wordprocessingGroup">
                    <wpg:wgp>
                      <wpg:cNvGrpSpPr/>
                      <wpg:grpSpPr>
                        <a:xfrm>
                          <a:off x="0" y="0"/>
                          <a:ext cx="6224016" cy="6096"/>
                          <a:chOff x="0" y="0"/>
                          <a:chExt cx="6224016" cy="6096"/>
                        </a:xfrm>
                      </wpg:grpSpPr>
                      <wps:wsp>
                        <wps:cNvPr id="4708" name="Shape 4708"/>
                        <wps:cNvSpPr/>
                        <wps:spPr>
                          <a:xfrm>
                            <a:off x="0" y="0"/>
                            <a:ext cx="6224016" cy="9144"/>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477198" id="Group 4403" o:spid="_x0000_s1026" style="width:490.1pt;height:.5pt;mso-position-horizontal-relative:char;mso-position-vertical-relative:line" coordsize="622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">
                <v:shape id="Shape 4708" o:spid="_x0000_s1027" style="position:absolute;width:62240;height:91;visibility:visible;mso-wrap-style:square;v-text-anchor:top" coordsize="6224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" path="m,l6224016,r,9144l,9144,,e" fillcolor="black" stroked="f" strokeweight="0">
                  <v:stroke miterlimit="83231f" joinstyle="miter"/>
                  <v:path arrowok="t" textboxrect="0,0,6224016,9144"/>
                </v:shape>
                <w10:anchorlock/>
              </v:group>
            </w:pict>
          </mc:Fallback>
        </mc:AlternateContent>
      </w:r>
    </w:p>
    <w:p w14:paraId="755BFB45" w14:textId="3C98B210" w:rsidR="0069518A" w:rsidRPr="006126ED" w:rsidRDefault="0033273B" w:rsidP="0069518A">
      <w:pPr>
        <w:pStyle w:val="Heading1"/>
        <w:spacing w:line="240" w:lineRule="auto"/>
        <w:rPr>
          <w:rFonts w:ascii="Tahoma" w:hAnsi="Tahoma" w:cs="Tahoma"/>
        </w:rPr>
      </w:pPr>
      <w:r>
        <w:rPr>
          <w:rFonts w:ascii="Tahoma" w:hAnsi="Tahoma" w:cs="Tahoma"/>
        </w:rPr>
        <w:t>The Sermon on the Mount</w:t>
      </w:r>
    </w:p>
    <w:p w14:paraId="45CA0732" w14:textId="7C5427B4" w:rsidR="00A54CE4" w:rsidRPr="006126ED" w:rsidRDefault="0069518A" w:rsidP="0069518A">
      <w:pPr>
        <w:pStyle w:val="Heading1"/>
        <w:spacing w:line="240" w:lineRule="auto"/>
        <w:rPr>
          <w:rFonts w:ascii="Tahoma" w:hAnsi="Tahoma" w:cs="Tahoma"/>
        </w:rPr>
      </w:pPr>
      <w:r w:rsidRPr="006126ED">
        <w:rPr>
          <w:rFonts w:ascii="Tahoma" w:hAnsi="Tahoma" w:cs="Tahoma"/>
        </w:rPr>
        <w:t>(</w:t>
      </w:r>
      <w:r w:rsidR="0033273B">
        <w:rPr>
          <w:rFonts w:ascii="Tahoma" w:hAnsi="Tahoma" w:cs="Tahoma"/>
        </w:rPr>
        <w:t>B</w:t>
      </w:r>
      <w:r w:rsidRPr="006126ED">
        <w:rPr>
          <w:rFonts w:ascii="Tahoma" w:hAnsi="Tahoma" w:cs="Tahoma"/>
        </w:rPr>
        <w:t>T</w:t>
      </w:r>
      <w:r w:rsidR="00062154">
        <w:rPr>
          <w:rFonts w:ascii="Tahoma" w:hAnsi="Tahoma" w:cs="Tahoma"/>
        </w:rPr>
        <w:t>8</w:t>
      </w:r>
      <w:r w:rsidR="00910E59">
        <w:rPr>
          <w:rFonts w:ascii="Tahoma" w:hAnsi="Tahoma" w:cs="Tahoma"/>
        </w:rPr>
        <w:t>0</w:t>
      </w:r>
      <w:r w:rsidR="0033273B">
        <w:rPr>
          <w:rFonts w:ascii="Tahoma" w:hAnsi="Tahoma" w:cs="Tahoma"/>
        </w:rPr>
        <w:t>301)</w:t>
      </w:r>
    </w:p>
    <w:p w14:paraId="6758742C" w14:textId="1CBF885B" w:rsidR="0069518A" w:rsidRPr="006126ED" w:rsidRDefault="00F576FA">
      <w:pPr>
        <w:pStyle w:val="Heading2"/>
        <w:spacing w:after="94"/>
        <w:ind w:left="-5" w:right="4812"/>
        <w:rPr>
          <w:rFonts w:ascii="Tahoma" w:hAnsi="Tahoma" w:cs="Tahoma"/>
        </w:rPr>
      </w:pPr>
      <w:r w:rsidRPr="006126ED">
        <w:rPr>
          <w:rFonts w:ascii="Tahoma" w:hAnsi="Tahoma" w:cs="Tahoma"/>
          <w:noProof/>
        </w:rPr>
        <mc:AlternateContent>
          <mc:Choice Requires="wpg">
            <w:drawing>
              <wp:anchor distT="0" distB="0" distL="114300" distR="114300" simplePos="0" relativeHeight="251658240" behindDoc="0" locked="0" layoutInCell="1" allowOverlap="1" wp14:anchorId="7CEC99E7" wp14:editId="70B6D4A6">
                <wp:simplePos x="0" y="0"/>
                <wp:positionH relativeFrom="column">
                  <wp:posOffset>-26882</wp:posOffset>
                </wp:positionH>
                <wp:positionV relativeFrom="paragraph">
                  <wp:posOffset>57785</wp:posOffset>
                </wp:positionV>
                <wp:extent cx="6223635" cy="8255"/>
                <wp:effectExtent l="0" t="0" r="0" b="0"/>
                <wp:wrapNone/>
                <wp:docPr id="4404" name="Group 4404"/>
                <wp:cNvGraphicFramePr/>
                <a:graphic xmlns:a="http://schemas.openxmlformats.org/drawingml/2006/main">
                  <a:graphicData uri="http://schemas.microsoft.com/office/word/2010/wordprocessingGroup">
                    <wpg:wgp>
                      <wpg:cNvGrpSpPr/>
                      <wpg:grpSpPr>
                        <a:xfrm>
                          <a:off x="0" y="0"/>
                          <a:ext cx="6223635" cy="8255"/>
                          <a:chOff x="8468" y="-130951"/>
                          <a:chExt cx="6224016" cy="9145"/>
                        </a:xfrm>
                      </wpg:grpSpPr>
                      <wps:wsp>
                        <wps:cNvPr id="4710" name="Shape 4710"/>
                        <wps:cNvSpPr/>
                        <wps:spPr>
                          <a:xfrm>
                            <a:off x="8468" y="-130951"/>
                            <a:ext cx="6224016" cy="9145"/>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7F7252" id="Group 4404" o:spid="_x0000_s1026" style="position:absolute;margin-left:-2.1pt;margin-top:4.55pt;width:490.05pt;height:.65pt;z-index:251658240" coordorigin="84,-1309" coordsize="622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">
                <v:shape id="Shape 4710" o:spid="_x0000_s1027" style="position:absolute;left:84;top:-1309;width:62240;height:91;visibility:visible;mso-wrap-style:square;v-text-anchor:top" coordsize="6224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" path="m,l6224016,r,9144l,9144,,e" fillcolor="black" stroked="f" strokeweight="0">
                  <v:stroke miterlimit="83231f" joinstyle="miter"/>
                  <v:path arrowok="t" textboxrect="0,0,6224016,9144"/>
                </v:shape>
              </v:group>
            </w:pict>
          </mc:Fallback>
        </mc:AlternateContent>
      </w:r>
    </w:p>
    <w:p w14:paraId="7282EA32" w14:textId="16982F3A" w:rsidR="00A54CE4" w:rsidRPr="006126ED" w:rsidRDefault="004E0F94">
      <w:pPr>
        <w:pStyle w:val="Heading2"/>
        <w:spacing w:after="94"/>
        <w:ind w:left="-5" w:right="4812"/>
        <w:rPr>
          <w:rFonts w:ascii="Tahoma" w:hAnsi="Tahoma" w:cs="Tahoma"/>
        </w:rPr>
      </w:pPr>
      <w:r w:rsidRPr="006126ED">
        <w:rPr>
          <w:rFonts w:ascii="Tahoma" w:hAnsi="Tahoma" w:cs="Tahoma"/>
        </w:rPr>
        <w:t xml:space="preserve">DESCRIPTION </w:t>
      </w:r>
    </w:p>
    <w:p w14:paraId="12F70FA4" w14:textId="7ADC88E7" w:rsidR="0082103E" w:rsidRDefault="0082103E" w:rsidP="00D5197A">
      <w:pPr>
        <w:spacing w:after="94" w:line="264" w:lineRule="auto"/>
        <w:ind w:left="-5" w:hanging="10"/>
        <w:jc w:val="both"/>
        <w:rPr>
          <w:rFonts w:ascii="Tahoma" w:hAnsi="Tahoma" w:cs="Tahoma"/>
          <w:sz w:val="20"/>
          <w:szCs w:val="20"/>
        </w:rPr>
      </w:pPr>
      <w:r w:rsidRPr="0082103E">
        <w:rPr>
          <w:rFonts w:ascii="Tahoma" w:hAnsi="Tahoma" w:cs="Tahoma"/>
          <w:sz w:val="20"/>
          <w:szCs w:val="20"/>
        </w:rPr>
        <w:t>If reading and listening to sermons by some of the great preachers is a profitable thing to do</w:t>
      </w:r>
      <w:r>
        <w:rPr>
          <w:rFonts w:ascii="Tahoma" w:hAnsi="Tahoma" w:cs="Tahoma"/>
          <w:sz w:val="20"/>
          <w:szCs w:val="20"/>
        </w:rPr>
        <w:t xml:space="preserve"> - and it is - </w:t>
      </w:r>
      <w:r w:rsidRPr="0082103E">
        <w:rPr>
          <w:rFonts w:ascii="Tahoma" w:hAnsi="Tahoma" w:cs="Tahoma"/>
          <w:sz w:val="20"/>
          <w:szCs w:val="20"/>
        </w:rPr>
        <w:t>how much more is studying a sermon by the greatest preacher of them all.</w:t>
      </w:r>
      <w:r>
        <w:rPr>
          <w:rFonts w:ascii="Tahoma" w:hAnsi="Tahoma" w:cs="Tahoma"/>
          <w:sz w:val="20"/>
          <w:szCs w:val="20"/>
        </w:rPr>
        <w:t xml:space="preserve">  Although so well known, there is much in this sermon that we need to look at with fresh eyes, and, with the Lord’s help, to do so in a way that gets beyond being informed but results in being transformed by its message.</w:t>
      </w:r>
    </w:p>
    <w:p w14:paraId="3C503315" w14:textId="77777777" w:rsidR="0082103E" w:rsidRDefault="0082103E" w:rsidP="00910E59">
      <w:pPr>
        <w:spacing w:after="94" w:line="264" w:lineRule="auto"/>
        <w:ind w:left="-5" w:hanging="10"/>
        <w:rPr>
          <w:rFonts w:ascii="Tahoma" w:hAnsi="Tahoma" w:cs="Tahoma"/>
          <w:b/>
          <w:sz w:val="20"/>
        </w:rPr>
      </w:pPr>
    </w:p>
    <w:p w14:paraId="235F629F" w14:textId="466C1AE2" w:rsidR="00A54CE4" w:rsidRPr="0080316B" w:rsidRDefault="004E0F94" w:rsidP="00910E59">
      <w:pPr>
        <w:spacing w:after="94" w:line="264" w:lineRule="auto"/>
        <w:ind w:left="-5" w:hanging="10"/>
        <w:rPr>
          <w:rFonts w:ascii="Tahoma" w:hAnsi="Tahoma" w:cs="Tahoma"/>
          <w:sz w:val="20"/>
          <w:szCs w:val="20"/>
        </w:rPr>
      </w:pPr>
      <w:r w:rsidRPr="006126ED">
        <w:rPr>
          <w:rFonts w:ascii="Tahoma" w:hAnsi="Tahoma" w:cs="Tahoma"/>
          <w:b/>
          <w:sz w:val="20"/>
        </w:rPr>
        <w:t xml:space="preserve">OBJECTIVES </w:t>
      </w:r>
    </w:p>
    <w:p w14:paraId="1D573B51" w14:textId="29010AFE" w:rsidR="00A54CE4" w:rsidRDefault="00910E59" w:rsidP="00816312">
      <w:pPr>
        <w:spacing w:after="0" w:line="264" w:lineRule="auto"/>
        <w:ind w:left="-5" w:hanging="10"/>
        <w:jc w:val="both"/>
        <w:rPr>
          <w:rFonts w:ascii="Tahoma" w:hAnsi="Tahoma" w:cs="Tahoma"/>
          <w:sz w:val="20"/>
          <w:szCs w:val="18"/>
        </w:rPr>
      </w:pPr>
      <w:r w:rsidRPr="0080316B">
        <w:rPr>
          <w:rFonts w:ascii="Tahoma" w:hAnsi="Tahoma" w:cs="Tahoma"/>
          <w:sz w:val="20"/>
          <w:szCs w:val="18"/>
        </w:rPr>
        <w:t>As a result of the student’s successful completion of this module, s/he will:</w:t>
      </w:r>
    </w:p>
    <w:p w14:paraId="1922E660" w14:textId="77777777" w:rsidR="0080316B" w:rsidRPr="0080316B" w:rsidRDefault="0080316B" w:rsidP="00816312">
      <w:pPr>
        <w:spacing w:after="0" w:line="264" w:lineRule="auto"/>
        <w:ind w:left="-5" w:hanging="10"/>
        <w:jc w:val="both"/>
        <w:rPr>
          <w:rFonts w:ascii="Tahoma" w:hAnsi="Tahoma" w:cs="Tahoma"/>
          <w:sz w:val="20"/>
          <w:szCs w:val="20"/>
        </w:rPr>
      </w:pPr>
    </w:p>
    <w:tbl>
      <w:tblPr>
        <w:tblStyle w:val="TableGrid"/>
        <w:tblW w:w="9771" w:type="dxa"/>
        <w:tblInd w:w="5" w:type="dxa"/>
        <w:tblCellMar>
          <w:top w:w="5" w:type="dxa"/>
          <w:left w:w="110" w:type="dxa"/>
          <w:right w:w="115" w:type="dxa"/>
        </w:tblCellMar>
        <w:tblLook w:val="04A0" w:firstRow="1" w:lastRow="0" w:firstColumn="1" w:lastColumn="0" w:noHBand="0" w:noVBand="1"/>
      </w:tblPr>
      <w:tblGrid>
        <w:gridCol w:w="2376"/>
        <w:gridCol w:w="7395"/>
      </w:tblGrid>
      <w:tr w:rsidR="00A54CE4" w:rsidRPr="006126ED" w14:paraId="37DC905B" w14:textId="77777777" w:rsidTr="0080316B">
        <w:trPr>
          <w:trHeight w:val="640"/>
        </w:trPr>
        <w:tc>
          <w:tcPr>
            <w:tcW w:w="2376" w:type="dxa"/>
            <w:tcBorders>
              <w:top w:val="single" w:sz="4" w:space="0" w:color="000000"/>
              <w:left w:val="single" w:sz="4" w:space="0" w:color="000000"/>
              <w:bottom w:val="single" w:sz="4" w:space="0" w:color="000000"/>
              <w:right w:val="single" w:sz="4" w:space="0" w:color="000000"/>
            </w:tcBorders>
            <w:vAlign w:val="center"/>
          </w:tcPr>
          <w:p w14:paraId="368B45D4" w14:textId="0BCF3D0B" w:rsidR="00A54CE4" w:rsidRPr="006126ED" w:rsidRDefault="004E0F94" w:rsidP="006126ED">
            <w:pPr>
              <w:rPr>
                <w:rFonts w:ascii="Tahoma" w:hAnsi="Tahoma" w:cs="Tahoma"/>
              </w:rPr>
            </w:pPr>
            <w:r w:rsidRPr="006126ED">
              <w:rPr>
                <w:rFonts w:ascii="Tahoma" w:hAnsi="Tahoma" w:cs="Tahoma"/>
                <w:b/>
                <w:bCs/>
                <w:iCs/>
                <w:sz w:val="20"/>
              </w:rPr>
              <w:t>Cognitive</w:t>
            </w:r>
            <w:r w:rsidRPr="006126ED">
              <w:rPr>
                <w:rFonts w:ascii="Tahoma" w:hAnsi="Tahoma" w:cs="Tahoma"/>
                <w:i/>
                <w:sz w:val="20"/>
              </w:rPr>
              <w:t xml:space="preserve"> </w:t>
            </w:r>
            <w:r w:rsidR="0069518A" w:rsidRPr="006126ED">
              <w:rPr>
                <w:rFonts w:ascii="Tahoma" w:hAnsi="Tahoma" w:cs="Tahoma"/>
                <w:i/>
                <w:sz w:val="20"/>
              </w:rPr>
              <w:t>(Head)</w:t>
            </w:r>
          </w:p>
        </w:tc>
        <w:tc>
          <w:tcPr>
            <w:tcW w:w="7395" w:type="dxa"/>
            <w:tcBorders>
              <w:top w:val="single" w:sz="4" w:space="0" w:color="000000"/>
              <w:left w:val="single" w:sz="4" w:space="0" w:color="000000"/>
              <w:bottom w:val="single" w:sz="4" w:space="0" w:color="000000"/>
              <w:right w:val="single" w:sz="4" w:space="0" w:color="000000"/>
            </w:tcBorders>
            <w:vAlign w:val="center"/>
          </w:tcPr>
          <w:p w14:paraId="1802A0B9" w14:textId="4093CD75" w:rsidR="00A54CE4" w:rsidRPr="0080316B" w:rsidRDefault="0082103E" w:rsidP="0080316B">
            <w:pPr>
              <w:pStyle w:val="ListParagraph"/>
              <w:numPr>
                <w:ilvl w:val="0"/>
                <w:numId w:val="6"/>
              </w:numPr>
              <w:ind w:left="346"/>
              <w:rPr>
                <w:rFonts w:ascii="Tahoma" w:hAnsi="Tahoma" w:cs="Tahoma"/>
                <w:sz w:val="20"/>
              </w:rPr>
            </w:pPr>
            <w:r>
              <w:rPr>
                <w:rFonts w:ascii="Tahoma" w:hAnsi="Tahoma" w:cs="Tahoma"/>
                <w:sz w:val="20"/>
              </w:rPr>
              <w:t>Be familiar with every part of the Sermon on the Mount and understand the structure and flow of the argument.</w:t>
            </w:r>
          </w:p>
        </w:tc>
      </w:tr>
      <w:tr w:rsidR="00A54CE4" w:rsidRPr="006126ED" w14:paraId="053D0CF5" w14:textId="77777777" w:rsidTr="0080316B">
        <w:trPr>
          <w:trHeight w:val="691"/>
        </w:trPr>
        <w:tc>
          <w:tcPr>
            <w:tcW w:w="2376" w:type="dxa"/>
            <w:tcBorders>
              <w:top w:val="single" w:sz="4" w:space="0" w:color="000000"/>
              <w:left w:val="single" w:sz="4" w:space="0" w:color="000000"/>
              <w:bottom w:val="single" w:sz="4" w:space="0" w:color="000000"/>
              <w:right w:val="single" w:sz="4" w:space="0" w:color="000000"/>
            </w:tcBorders>
            <w:vAlign w:val="center"/>
          </w:tcPr>
          <w:p w14:paraId="239AC0E9" w14:textId="2198D906" w:rsidR="00A54CE4" w:rsidRPr="006126ED" w:rsidRDefault="004E0F94" w:rsidP="006126ED">
            <w:pPr>
              <w:rPr>
                <w:rFonts w:ascii="Tahoma" w:hAnsi="Tahoma" w:cs="Tahoma"/>
              </w:rPr>
            </w:pPr>
            <w:r w:rsidRPr="006126ED">
              <w:rPr>
                <w:rFonts w:ascii="Tahoma" w:hAnsi="Tahoma" w:cs="Tahoma"/>
                <w:b/>
                <w:bCs/>
                <w:iCs/>
                <w:sz w:val="20"/>
              </w:rPr>
              <w:t>Behavioural</w:t>
            </w:r>
            <w:r w:rsidRPr="006126ED">
              <w:rPr>
                <w:rFonts w:ascii="Tahoma" w:hAnsi="Tahoma" w:cs="Tahoma"/>
                <w:i/>
                <w:sz w:val="20"/>
              </w:rPr>
              <w:t xml:space="preserve"> </w:t>
            </w:r>
            <w:r w:rsidR="0069518A" w:rsidRPr="006126ED">
              <w:rPr>
                <w:rFonts w:ascii="Tahoma" w:hAnsi="Tahoma" w:cs="Tahoma"/>
                <w:i/>
                <w:sz w:val="20"/>
              </w:rPr>
              <w:t>(Hand)</w:t>
            </w:r>
          </w:p>
        </w:tc>
        <w:tc>
          <w:tcPr>
            <w:tcW w:w="7395" w:type="dxa"/>
            <w:tcBorders>
              <w:top w:val="single" w:sz="4" w:space="0" w:color="000000"/>
              <w:left w:val="single" w:sz="4" w:space="0" w:color="000000"/>
              <w:bottom w:val="single" w:sz="4" w:space="0" w:color="000000"/>
              <w:right w:val="single" w:sz="4" w:space="0" w:color="000000"/>
            </w:tcBorders>
            <w:vAlign w:val="center"/>
          </w:tcPr>
          <w:p w14:paraId="02E779EC" w14:textId="561CC013" w:rsidR="00A54CE4" w:rsidRPr="0080316B" w:rsidRDefault="004F5A7D" w:rsidP="0080316B">
            <w:pPr>
              <w:pStyle w:val="ListParagraph"/>
              <w:numPr>
                <w:ilvl w:val="0"/>
                <w:numId w:val="7"/>
              </w:numPr>
              <w:spacing w:line="259" w:lineRule="auto"/>
              <w:ind w:left="346"/>
              <w:rPr>
                <w:rFonts w:ascii="Tahoma" w:hAnsi="Tahoma" w:cs="Tahoma"/>
                <w:bCs/>
                <w:sz w:val="20"/>
                <w:szCs w:val="20"/>
              </w:rPr>
            </w:pPr>
            <w:r>
              <w:rPr>
                <w:rFonts w:ascii="Tahoma" w:hAnsi="Tahoma" w:cs="Tahoma"/>
                <w:bCs/>
                <w:sz w:val="20"/>
                <w:szCs w:val="20"/>
              </w:rPr>
              <w:t>Understand the practical aspects of a radically different discipleship as is taught in the Sermon on the Mount.</w:t>
            </w:r>
          </w:p>
        </w:tc>
      </w:tr>
      <w:tr w:rsidR="00A54CE4" w:rsidRPr="006126ED" w14:paraId="7000D939" w14:textId="77777777" w:rsidTr="0080316B">
        <w:trPr>
          <w:trHeight w:val="619"/>
        </w:trPr>
        <w:tc>
          <w:tcPr>
            <w:tcW w:w="2376" w:type="dxa"/>
            <w:tcBorders>
              <w:top w:val="single" w:sz="4" w:space="0" w:color="000000"/>
              <w:left w:val="single" w:sz="4" w:space="0" w:color="000000"/>
              <w:bottom w:val="single" w:sz="4" w:space="0" w:color="000000"/>
              <w:right w:val="single" w:sz="4" w:space="0" w:color="000000"/>
            </w:tcBorders>
            <w:vAlign w:val="center"/>
          </w:tcPr>
          <w:p w14:paraId="1226CBA8" w14:textId="33B14ADD" w:rsidR="00A54CE4" w:rsidRPr="006126ED" w:rsidRDefault="004E0F94" w:rsidP="006126ED">
            <w:pPr>
              <w:rPr>
                <w:rFonts w:ascii="Tahoma" w:hAnsi="Tahoma" w:cs="Tahoma"/>
              </w:rPr>
            </w:pPr>
            <w:r w:rsidRPr="006126ED">
              <w:rPr>
                <w:rFonts w:ascii="Tahoma" w:hAnsi="Tahoma" w:cs="Tahoma"/>
                <w:b/>
                <w:bCs/>
                <w:iCs/>
                <w:sz w:val="20"/>
              </w:rPr>
              <w:t>Affective</w:t>
            </w:r>
            <w:r w:rsidRPr="006126ED">
              <w:rPr>
                <w:rFonts w:ascii="Tahoma" w:hAnsi="Tahoma" w:cs="Tahoma"/>
                <w:i/>
                <w:sz w:val="20"/>
              </w:rPr>
              <w:t xml:space="preserve"> </w:t>
            </w:r>
            <w:r w:rsidR="0069518A" w:rsidRPr="006126ED">
              <w:rPr>
                <w:rFonts w:ascii="Tahoma" w:hAnsi="Tahoma" w:cs="Tahoma"/>
                <w:i/>
                <w:sz w:val="20"/>
              </w:rPr>
              <w:t>(Heart)</w:t>
            </w:r>
          </w:p>
        </w:tc>
        <w:tc>
          <w:tcPr>
            <w:tcW w:w="7395" w:type="dxa"/>
            <w:tcBorders>
              <w:top w:val="single" w:sz="4" w:space="0" w:color="000000"/>
              <w:left w:val="single" w:sz="4" w:space="0" w:color="000000"/>
              <w:bottom w:val="single" w:sz="4" w:space="0" w:color="000000"/>
              <w:right w:val="single" w:sz="4" w:space="0" w:color="000000"/>
            </w:tcBorders>
            <w:vAlign w:val="center"/>
          </w:tcPr>
          <w:p w14:paraId="755F9C6C" w14:textId="280177B0" w:rsidR="00A54CE4" w:rsidRPr="006126ED" w:rsidRDefault="004F5A7D" w:rsidP="0080316B">
            <w:pPr>
              <w:pStyle w:val="ListParagraph"/>
              <w:numPr>
                <w:ilvl w:val="0"/>
                <w:numId w:val="7"/>
              </w:numPr>
              <w:ind w:left="346"/>
              <w:rPr>
                <w:rFonts w:ascii="Tahoma" w:hAnsi="Tahoma" w:cs="Tahoma"/>
              </w:rPr>
            </w:pPr>
            <w:r>
              <w:rPr>
                <w:rFonts w:ascii="Tahoma" w:hAnsi="Tahoma" w:cs="Tahoma"/>
                <w:bCs/>
                <w:sz w:val="20"/>
                <w:szCs w:val="20"/>
              </w:rPr>
              <w:t>Recognise in what ways their life as a disciple of Christ should be different and, with the Lord’s help see that difference becoming more of a reality.</w:t>
            </w:r>
          </w:p>
        </w:tc>
      </w:tr>
    </w:tbl>
    <w:p w14:paraId="6B9A5D36" w14:textId="77777777" w:rsidR="00A54CE4" w:rsidRPr="006126ED" w:rsidRDefault="004E0F94">
      <w:pPr>
        <w:spacing w:after="99"/>
        <w:rPr>
          <w:rFonts w:ascii="Tahoma" w:hAnsi="Tahoma" w:cs="Tahoma"/>
        </w:rPr>
      </w:pPr>
      <w:r w:rsidRPr="006126ED">
        <w:rPr>
          <w:rFonts w:ascii="Tahoma" w:hAnsi="Tahoma" w:cs="Tahoma"/>
          <w:sz w:val="20"/>
        </w:rPr>
        <w:t xml:space="preserve"> </w:t>
      </w:r>
    </w:p>
    <w:p w14:paraId="1BF6C40D" w14:textId="77777777" w:rsidR="00A54CE4" w:rsidRPr="006126ED" w:rsidRDefault="004E0F94">
      <w:pPr>
        <w:pStyle w:val="Heading2"/>
        <w:ind w:left="-5" w:right="4812"/>
        <w:rPr>
          <w:rFonts w:ascii="Tahoma" w:hAnsi="Tahoma" w:cs="Tahoma"/>
        </w:rPr>
      </w:pPr>
      <w:proofErr w:type="gramStart"/>
      <w:r w:rsidRPr="006126ED">
        <w:rPr>
          <w:rFonts w:ascii="Tahoma" w:hAnsi="Tahoma" w:cs="Tahoma"/>
        </w:rPr>
        <w:t>TEXT BOOKS</w:t>
      </w:r>
      <w:proofErr w:type="gramEnd"/>
      <w:r w:rsidRPr="006126ED">
        <w:rPr>
          <w:rFonts w:ascii="Tahoma" w:hAnsi="Tahoma" w:cs="Tahoma"/>
        </w:rPr>
        <w:t xml:space="preserve"> </w:t>
      </w:r>
    </w:p>
    <w:tbl>
      <w:tblPr>
        <w:tblStyle w:val="TableGrid"/>
        <w:tblW w:w="9771" w:type="dxa"/>
        <w:tblInd w:w="5" w:type="dxa"/>
        <w:tblCellMar>
          <w:left w:w="110" w:type="dxa"/>
          <w:right w:w="115" w:type="dxa"/>
        </w:tblCellMar>
        <w:tblLook w:val="04A0" w:firstRow="1" w:lastRow="0" w:firstColumn="1" w:lastColumn="0" w:noHBand="0" w:noVBand="1"/>
      </w:tblPr>
      <w:tblGrid>
        <w:gridCol w:w="2376"/>
        <w:gridCol w:w="7395"/>
      </w:tblGrid>
      <w:tr w:rsidR="00816312" w:rsidRPr="006126ED" w14:paraId="5FF209FA" w14:textId="77777777" w:rsidTr="0080316B">
        <w:trPr>
          <w:trHeight w:val="1392"/>
        </w:trPr>
        <w:tc>
          <w:tcPr>
            <w:tcW w:w="2376" w:type="dxa"/>
            <w:tcBorders>
              <w:top w:val="single" w:sz="4" w:space="0" w:color="000000"/>
              <w:left w:val="single" w:sz="4" w:space="0" w:color="000000"/>
              <w:bottom w:val="single" w:sz="4" w:space="0" w:color="000000"/>
              <w:right w:val="single" w:sz="4" w:space="0" w:color="000000"/>
            </w:tcBorders>
          </w:tcPr>
          <w:p w14:paraId="1BBC517D" w14:textId="3E91EED4" w:rsidR="00816312" w:rsidRPr="006126ED" w:rsidRDefault="00816312">
            <w:pPr>
              <w:rPr>
                <w:rFonts w:ascii="Tahoma" w:hAnsi="Tahoma" w:cs="Tahoma"/>
                <w:b/>
                <w:bCs/>
                <w:iCs/>
                <w:sz w:val="20"/>
              </w:rPr>
            </w:pPr>
            <w:r>
              <w:rPr>
                <w:rFonts w:ascii="Tahoma" w:hAnsi="Tahoma" w:cs="Tahoma"/>
                <w:b/>
                <w:bCs/>
                <w:iCs/>
                <w:sz w:val="20"/>
              </w:rPr>
              <w:t>Recommended</w:t>
            </w:r>
          </w:p>
        </w:tc>
        <w:tc>
          <w:tcPr>
            <w:tcW w:w="7395" w:type="dxa"/>
            <w:tcBorders>
              <w:top w:val="single" w:sz="4" w:space="0" w:color="000000"/>
              <w:left w:val="single" w:sz="4" w:space="0" w:color="000000"/>
              <w:bottom w:val="single" w:sz="4" w:space="0" w:color="000000"/>
              <w:right w:val="single" w:sz="4" w:space="0" w:color="000000"/>
            </w:tcBorders>
          </w:tcPr>
          <w:p w14:paraId="09F8DBF5" w14:textId="3C0702B3" w:rsidR="0082103E" w:rsidRPr="0082103E" w:rsidRDefault="0082103E" w:rsidP="0080316B">
            <w:pPr>
              <w:tabs>
                <w:tab w:val="left" w:pos="1815"/>
              </w:tabs>
              <w:spacing w:line="248" w:lineRule="exact"/>
              <w:ind w:right="498"/>
              <w:rPr>
                <w:rFonts w:cstheme="minorHAnsi"/>
                <w:spacing w:val="-1"/>
              </w:rPr>
            </w:pPr>
            <w:r>
              <w:rPr>
                <w:rFonts w:cstheme="minorHAnsi"/>
                <w:spacing w:val="-1"/>
              </w:rPr>
              <w:t xml:space="preserve">Boice, J M     </w:t>
            </w:r>
            <w:r w:rsidRPr="0082103E">
              <w:rPr>
                <w:rFonts w:cstheme="minorHAnsi"/>
                <w:i/>
                <w:iCs/>
                <w:spacing w:val="-1"/>
              </w:rPr>
              <w:t>The Sermon on the Mount</w:t>
            </w:r>
            <w:r>
              <w:rPr>
                <w:rFonts w:cstheme="minorHAnsi"/>
                <w:i/>
                <w:iCs/>
                <w:spacing w:val="-1"/>
              </w:rPr>
              <w:t xml:space="preserve">     </w:t>
            </w:r>
            <w:r>
              <w:rPr>
                <w:rFonts w:cstheme="minorHAnsi"/>
                <w:spacing w:val="-1"/>
              </w:rPr>
              <w:t>Baker</w:t>
            </w:r>
          </w:p>
          <w:p w14:paraId="0DDFA7E1" w14:textId="0FF375BF" w:rsidR="0082103E" w:rsidRPr="0082103E" w:rsidRDefault="0082103E" w:rsidP="0080316B">
            <w:pPr>
              <w:tabs>
                <w:tab w:val="left" w:pos="1815"/>
              </w:tabs>
              <w:spacing w:line="248" w:lineRule="exact"/>
              <w:ind w:right="498"/>
              <w:rPr>
                <w:rFonts w:cstheme="minorHAnsi"/>
                <w:spacing w:val="-1"/>
              </w:rPr>
            </w:pPr>
            <w:r>
              <w:rPr>
                <w:rFonts w:cstheme="minorHAnsi"/>
                <w:spacing w:val="-1"/>
              </w:rPr>
              <w:t xml:space="preserve">Carson, D A     </w:t>
            </w:r>
            <w:r w:rsidRPr="0082103E">
              <w:rPr>
                <w:rFonts w:cstheme="minorHAnsi"/>
                <w:i/>
                <w:iCs/>
                <w:spacing w:val="-1"/>
              </w:rPr>
              <w:t>Jesus' Sermon on the Mount</w:t>
            </w:r>
            <w:r>
              <w:rPr>
                <w:rFonts w:cstheme="minorHAnsi"/>
                <w:i/>
                <w:iCs/>
                <w:spacing w:val="-1"/>
              </w:rPr>
              <w:t xml:space="preserve">     </w:t>
            </w:r>
            <w:r>
              <w:rPr>
                <w:rFonts w:cstheme="minorHAnsi"/>
                <w:spacing w:val="-1"/>
              </w:rPr>
              <w:t>Baker</w:t>
            </w:r>
          </w:p>
          <w:p w14:paraId="26203B15" w14:textId="52AA20AD" w:rsidR="0082103E" w:rsidRPr="0082103E" w:rsidRDefault="0082103E" w:rsidP="0080316B">
            <w:pPr>
              <w:tabs>
                <w:tab w:val="left" w:pos="1815"/>
              </w:tabs>
              <w:spacing w:line="248" w:lineRule="exact"/>
              <w:ind w:right="498"/>
              <w:rPr>
                <w:rFonts w:cstheme="minorHAnsi"/>
                <w:spacing w:val="-1"/>
              </w:rPr>
            </w:pPr>
            <w:r>
              <w:rPr>
                <w:rFonts w:cstheme="minorHAnsi"/>
                <w:spacing w:val="-1"/>
              </w:rPr>
              <w:t xml:space="preserve">Ferguson, S B     </w:t>
            </w:r>
            <w:r w:rsidRPr="0082103E">
              <w:rPr>
                <w:rFonts w:cstheme="minorHAnsi"/>
                <w:i/>
                <w:iCs/>
                <w:spacing w:val="-1"/>
              </w:rPr>
              <w:t>The Sermon on the Mount</w:t>
            </w:r>
            <w:r>
              <w:rPr>
                <w:rFonts w:cstheme="minorHAnsi"/>
                <w:i/>
                <w:iCs/>
                <w:spacing w:val="-1"/>
              </w:rPr>
              <w:t xml:space="preserve">     </w:t>
            </w:r>
            <w:r>
              <w:rPr>
                <w:rFonts w:cstheme="minorHAnsi"/>
                <w:spacing w:val="-1"/>
              </w:rPr>
              <w:t>Banner of Truth</w:t>
            </w:r>
          </w:p>
          <w:p w14:paraId="47FBB1E5" w14:textId="73FF59AD" w:rsidR="0082103E" w:rsidRDefault="0082103E" w:rsidP="0080316B">
            <w:pPr>
              <w:tabs>
                <w:tab w:val="left" w:pos="1815"/>
              </w:tabs>
              <w:spacing w:line="248" w:lineRule="exact"/>
              <w:ind w:right="498"/>
              <w:rPr>
                <w:rFonts w:cstheme="minorHAnsi"/>
                <w:spacing w:val="-1"/>
              </w:rPr>
            </w:pPr>
            <w:r>
              <w:rPr>
                <w:rFonts w:cstheme="minorHAnsi"/>
                <w:spacing w:val="-1"/>
              </w:rPr>
              <w:t xml:space="preserve">Hughes, R K     </w:t>
            </w:r>
            <w:r w:rsidRPr="0082103E">
              <w:rPr>
                <w:rFonts w:cstheme="minorHAnsi"/>
                <w:i/>
                <w:iCs/>
                <w:spacing w:val="-1"/>
              </w:rPr>
              <w:t>The Sermon on the Mount</w:t>
            </w:r>
            <w:r>
              <w:rPr>
                <w:rFonts w:cstheme="minorHAnsi"/>
                <w:spacing w:val="-1"/>
              </w:rPr>
              <w:t xml:space="preserve">     Crossway</w:t>
            </w:r>
          </w:p>
          <w:p w14:paraId="0B4BB24B" w14:textId="4ACA2509" w:rsidR="00816312" w:rsidRDefault="0082103E" w:rsidP="0080316B">
            <w:pPr>
              <w:tabs>
                <w:tab w:val="left" w:pos="1815"/>
              </w:tabs>
              <w:spacing w:line="248" w:lineRule="exact"/>
              <w:ind w:right="498"/>
              <w:rPr>
                <w:rFonts w:cstheme="minorHAnsi"/>
                <w:spacing w:val="-1"/>
              </w:rPr>
            </w:pPr>
            <w:proofErr w:type="gramStart"/>
            <w:r>
              <w:rPr>
                <w:rFonts w:cstheme="minorHAnsi"/>
                <w:spacing w:val="-1"/>
              </w:rPr>
              <w:t>Lloyd-Jones</w:t>
            </w:r>
            <w:proofErr w:type="gramEnd"/>
            <w:r>
              <w:rPr>
                <w:rFonts w:cstheme="minorHAnsi"/>
                <w:spacing w:val="-1"/>
              </w:rPr>
              <w:t xml:space="preserve">, D M     </w:t>
            </w:r>
            <w:r w:rsidRPr="0082103E">
              <w:rPr>
                <w:rFonts w:cstheme="minorHAnsi"/>
                <w:i/>
                <w:iCs/>
                <w:spacing w:val="-1"/>
              </w:rPr>
              <w:t>The Sermon on the Mount</w:t>
            </w:r>
            <w:r>
              <w:rPr>
                <w:rFonts w:cstheme="minorHAnsi"/>
                <w:spacing w:val="-1"/>
              </w:rPr>
              <w:t xml:space="preserve">     IVP</w:t>
            </w:r>
          </w:p>
          <w:p w14:paraId="228EEB9F" w14:textId="2605E25F" w:rsidR="0082103E" w:rsidRPr="0080316B" w:rsidRDefault="0082103E" w:rsidP="0080316B">
            <w:pPr>
              <w:tabs>
                <w:tab w:val="left" w:pos="1815"/>
              </w:tabs>
              <w:spacing w:line="248" w:lineRule="exact"/>
              <w:ind w:right="498"/>
              <w:rPr>
                <w:rFonts w:cstheme="minorHAnsi"/>
                <w:spacing w:val="-1"/>
              </w:rPr>
            </w:pPr>
            <w:r>
              <w:rPr>
                <w:rFonts w:cstheme="minorHAnsi"/>
                <w:spacing w:val="-1"/>
              </w:rPr>
              <w:t xml:space="preserve">Stott, J R W     </w:t>
            </w:r>
            <w:r w:rsidRPr="0082103E">
              <w:rPr>
                <w:rFonts w:cstheme="minorHAnsi"/>
                <w:i/>
                <w:iCs/>
                <w:spacing w:val="-1"/>
              </w:rPr>
              <w:t xml:space="preserve">Christian </w:t>
            </w:r>
            <w:proofErr w:type="gramStart"/>
            <w:r w:rsidRPr="0082103E">
              <w:rPr>
                <w:rFonts w:cstheme="minorHAnsi"/>
                <w:i/>
                <w:iCs/>
                <w:spacing w:val="-1"/>
              </w:rPr>
              <w:t>Counter-Culture</w:t>
            </w:r>
            <w:proofErr w:type="gramEnd"/>
            <w:r>
              <w:rPr>
                <w:rFonts w:cstheme="minorHAnsi"/>
                <w:spacing w:val="-1"/>
              </w:rPr>
              <w:t xml:space="preserve">     IVP</w:t>
            </w:r>
          </w:p>
        </w:tc>
      </w:tr>
    </w:tbl>
    <w:p w14:paraId="41E07863" w14:textId="77777777" w:rsidR="00816312" w:rsidRDefault="00816312" w:rsidP="00F576FA">
      <w:pPr>
        <w:spacing w:after="9" w:line="247" w:lineRule="auto"/>
        <w:ind w:left="-5" w:hanging="10"/>
        <w:rPr>
          <w:rFonts w:ascii="Tahoma" w:hAnsi="Tahoma" w:cs="Tahoma"/>
          <w:sz w:val="20"/>
        </w:rPr>
      </w:pPr>
    </w:p>
    <w:p w14:paraId="5315EC7E" w14:textId="77777777" w:rsidR="00816312" w:rsidRDefault="00816312">
      <w:pPr>
        <w:pStyle w:val="Heading2"/>
        <w:ind w:left="-5" w:right="4812"/>
        <w:rPr>
          <w:rFonts w:ascii="Tahoma" w:hAnsi="Tahoma" w:cs="Tahoma"/>
        </w:rPr>
      </w:pPr>
    </w:p>
    <w:p w14:paraId="21018FBA" w14:textId="117510E5" w:rsidR="00A54CE4" w:rsidRDefault="004E0F94">
      <w:pPr>
        <w:pStyle w:val="Heading2"/>
        <w:ind w:left="-5" w:right="4812"/>
        <w:rPr>
          <w:rFonts w:ascii="Tahoma" w:hAnsi="Tahoma" w:cs="Tahoma"/>
        </w:rPr>
      </w:pPr>
      <w:r w:rsidRPr="006126ED">
        <w:rPr>
          <w:rFonts w:ascii="Tahoma" w:hAnsi="Tahoma" w:cs="Tahoma"/>
        </w:rPr>
        <w:t xml:space="preserve">SCHEDULE </w:t>
      </w:r>
    </w:p>
    <w:p w14:paraId="2F12690B" w14:textId="33CB5F6A" w:rsidR="00910E59" w:rsidRPr="00910E59" w:rsidRDefault="0033273B" w:rsidP="00910E59">
      <w:r>
        <w:t>9</w:t>
      </w:r>
      <w:r w:rsidR="00910E59">
        <w:t>.</w:t>
      </w:r>
      <w:r>
        <w:t>3</w:t>
      </w:r>
      <w:r w:rsidR="00910E59">
        <w:t>0 – 1</w:t>
      </w:r>
      <w:r>
        <w:t>0</w:t>
      </w:r>
      <w:r w:rsidR="00910E59">
        <w:t>.</w:t>
      </w:r>
      <w:r>
        <w:t>3</w:t>
      </w:r>
      <w:r w:rsidR="00910E59">
        <w:t xml:space="preserve">0 </w:t>
      </w:r>
      <w:r>
        <w:t>a</w:t>
      </w:r>
      <w:r w:rsidR="00910E59">
        <w:t xml:space="preserve">m on </w:t>
      </w:r>
      <w:r w:rsidR="002D0D0E">
        <w:t>Tu</w:t>
      </w:r>
      <w:r w:rsidR="00D5197A">
        <w:t>e</w:t>
      </w:r>
      <w:r w:rsidR="00910E59">
        <w:t>sdays</w:t>
      </w:r>
    </w:p>
    <w:tbl>
      <w:tblPr>
        <w:tblStyle w:val="TableGrid"/>
        <w:tblW w:w="10918" w:type="dxa"/>
        <w:tblInd w:w="6" w:type="dxa"/>
        <w:tblCellMar>
          <w:left w:w="106" w:type="dxa"/>
          <w:right w:w="115" w:type="dxa"/>
        </w:tblCellMar>
        <w:tblLook w:val="04A0" w:firstRow="1" w:lastRow="0" w:firstColumn="1" w:lastColumn="0" w:noHBand="0" w:noVBand="1"/>
      </w:tblPr>
      <w:tblGrid>
        <w:gridCol w:w="1582"/>
        <w:gridCol w:w="6345"/>
        <w:gridCol w:w="1843"/>
        <w:gridCol w:w="284"/>
        <w:gridCol w:w="864"/>
      </w:tblGrid>
      <w:tr w:rsidR="00217E17" w:rsidRPr="006126ED" w14:paraId="29526742" w14:textId="37FF9B93" w:rsidTr="00217E17">
        <w:trPr>
          <w:gridAfter w:val="1"/>
          <w:wAfter w:w="864" w:type="dxa"/>
          <w:trHeight w:val="252"/>
        </w:trPr>
        <w:tc>
          <w:tcPr>
            <w:tcW w:w="1582" w:type="dxa"/>
            <w:tcBorders>
              <w:top w:val="single" w:sz="4" w:space="0" w:color="000000"/>
              <w:left w:val="single" w:sz="4" w:space="0" w:color="000000"/>
              <w:bottom w:val="single" w:sz="4" w:space="0" w:color="000000"/>
              <w:right w:val="single" w:sz="4" w:space="0" w:color="auto"/>
            </w:tcBorders>
            <w:shd w:val="clear" w:color="auto" w:fill="F2F2F2"/>
            <w:vAlign w:val="center"/>
          </w:tcPr>
          <w:p w14:paraId="53F396D4" w14:textId="28109604" w:rsidR="00217E17" w:rsidRPr="0045268B" w:rsidRDefault="00217E17" w:rsidP="00217E17">
            <w:pPr>
              <w:ind w:left="4"/>
              <w:jc w:val="center"/>
              <w:rPr>
                <w:rFonts w:ascii="Tahoma" w:hAnsi="Tahoma" w:cs="Tahoma"/>
                <w:iCs/>
              </w:rPr>
            </w:pPr>
            <w:r w:rsidRPr="0045268B">
              <w:rPr>
                <w:rFonts w:ascii="Tahoma" w:hAnsi="Tahoma" w:cs="Tahoma"/>
                <w:b/>
                <w:iCs/>
                <w:sz w:val="18"/>
              </w:rPr>
              <w:t>Date</w:t>
            </w:r>
          </w:p>
        </w:tc>
        <w:tc>
          <w:tcPr>
            <w:tcW w:w="63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5E1D26" w14:textId="208DD1EE" w:rsidR="00217E17" w:rsidRPr="0045268B" w:rsidRDefault="00217E17" w:rsidP="00217E17">
            <w:pPr>
              <w:ind w:left="4"/>
              <w:jc w:val="center"/>
              <w:rPr>
                <w:rFonts w:ascii="Tahoma" w:hAnsi="Tahoma" w:cs="Tahoma"/>
                <w:b/>
                <w:iCs/>
                <w:sz w:val="18"/>
              </w:rPr>
            </w:pPr>
            <w:r>
              <w:rPr>
                <w:rFonts w:ascii="Tahoma" w:hAnsi="Tahoma" w:cs="Tahoma"/>
                <w:b/>
                <w:iCs/>
                <w:sz w:val="18"/>
              </w:rPr>
              <w:t>Subject</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9C980" w14:textId="52468EE5" w:rsidR="00217E17" w:rsidRPr="0045268B" w:rsidRDefault="00217E17" w:rsidP="00217E17">
            <w:pPr>
              <w:ind w:left="4"/>
              <w:jc w:val="center"/>
              <w:rPr>
                <w:rFonts w:ascii="Tahoma" w:hAnsi="Tahoma" w:cs="Tahoma"/>
                <w:b/>
                <w:iCs/>
                <w:sz w:val="18"/>
              </w:rPr>
            </w:pPr>
            <w:r>
              <w:rPr>
                <w:rFonts w:ascii="Tahoma" w:hAnsi="Tahoma" w:cs="Tahoma"/>
                <w:b/>
                <w:iCs/>
                <w:sz w:val="18"/>
              </w:rPr>
              <w:t>Text</w:t>
            </w:r>
          </w:p>
        </w:tc>
        <w:tc>
          <w:tcPr>
            <w:tcW w:w="284" w:type="dxa"/>
            <w:tcBorders>
              <w:left w:val="single" w:sz="4" w:space="0" w:color="auto"/>
            </w:tcBorders>
            <w:shd w:val="clear" w:color="auto" w:fill="FFFFFF" w:themeFill="background1"/>
          </w:tcPr>
          <w:p w14:paraId="64001D95" w14:textId="664ED6F8" w:rsidR="00217E17" w:rsidRPr="0045268B" w:rsidRDefault="00217E17">
            <w:pPr>
              <w:ind w:left="4"/>
              <w:rPr>
                <w:rFonts w:ascii="Tahoma" w:hAnsi="Tahoma" w:cs="Tahoma"/>
                <w:b/>
                <w:iCs/>
                <w:sz w:val="18"/>
              </w:rPr>
            </w:pPr>
          </w:p>
        </w:tc>
      </w:tr>
      <w:tr w:rsidR="00217E17" w:rsidRPr="006126ED" w14:paraId="02FF2F3F" w14:textId="65BE9A52" w:rsidTr="00217E17">
        <w:trPr>
          <w:gridAfter w:val="1"/>
          <w:wAfter w:w="864" w:type="dxa"/>
          <w:trHeight w:val="232"/>
        </w:trPr>
        <w:tc>
          <w:tcPr>
            <w:tcW w:w="1582" w:type="dxa"/>
            <w:tcBorders>
              <w:top w:val="single" w:sz="4" w:space="0" w:color="000000"/>
              <w:left w:val="single" w:sz="4" w:space="0" w:color="000000"/>
              <w:bottom w:val="single" w:sz="4" w:space="0" w:color="000000"/>
              <w:right w:val="single" w:sz="4" w:space="0" w:color="auto"/>
            </w:tcBorders>
          </w:tcPr>
          <w:p w14:paraId="59500526" w14:textId="2BB7344B" w:rsidR="00217E17" w:rsidRPr="0045268B" w:rsidRDefault="002D0D0E">
            <w:pPr>
              <w:ind w:left="4"/>
              <w:rPr>
                <w:rFonts w:ascii="Tahoma" w:hAnsi="Tahoma" w:cs="Tahoma"/>
                <w:sz w:val="20"/>
                <w:szCs w:val="20"/>
              </w:rPr>
            </w:pPr>
            <w:r>
              <w:rPr>
                <w:rFonts w:ascii="Tahoma" w:hAnsi="Tahoma" w:cs="Tahoma"/>
                <w:sz w:val="20"/>
                <w:szCs w:val="20"/>
              </w:rPr>
              <w:t>14 April</w:t>
            </w:r>
          </w:p>
        </w:tc>
        <w:tc>
          <w:tcPr>
            <w:tcW w:w="6345" w:type="dxa"/>
            <w:tcBorders>
              <w:top w:val="single" w:sz="4" w:space="0" w:color="auto"/>
              <w:left w:val="single" w:sz="4" w:space="0" w:color="auto"/>
              <w:bottom w:val="single" w:sz="4" w:space="0" w:color="auto"/>
              <w:right w:val="single" w:sz="4" w:space="0" w:color="auto"/>
            </w:tcBorders>
          </w:tcPr>
          <w:p w14:paraId="70118D9F" w14:textId="4828E5BF" w:rsidR="00217E17" w:rsidRPr="00910E59" w:rsidRDefault="00217E17" w:rsidP="00910E59">
            <w:pPr>
              <w:pStyle w:val="v1v1v1msonormal"/>
              <w:rPr>
                <w:rFonts w:ascii="Verdana" w:hAnsi="Verdana"/>
                <w:sz w:val="20"/>
                <w:szCs w:val="20"/>
              </w:rPr>
            </w:pPr>
            <w:r>
              <w:rPr>
                <w:rFonts w:ascii="Arial" w:hAnsi="Arial" w:cs="Arial"/>
                <w:sz w:val="20"/>
                <w:szCs w:val="20"/>
                <w:lang w:eastAsia="en-US"/>
              </w:rPr>
              <w:t>Introduction: Context, Congregation, Content</w:t>
            </w:r>
          </w:p>
        </w:tc>
        <w:tc>
          <w:tcPr>
            <w:tcW w:w="1843" w:type="dxa"/>
            <w:tcBorders>
              <w:top w:val="single" w:sz="4" w:space="0" w:color="auto"/>
              <w:left w:val="single" w:sz="4" w:space="0" w:color="auto"/>
              <w:bottom w:val="single" w:sz="4" w:space="0" w:color="auto"/>
              <w:right w:val="single" w:sz="4" w:space="0" w:color="auto"/>
            </w:tcBorders>
          </w:tcPr>
          <w:p w14:paraId="4A397D49" w14:textId="0F6383B0" w:rsidR="00217E17" w:rsidRPr="0045268B" w:rsidRDefault="00217E17">
            <w:pPr>
              <w:ind w:left="4"/>
              <w:rPr>
                <w:rFonts w:ascii="Tahoma" w:hAnsi="Tahoma" w:cs="Tahoma"/>
                <w:sz w:val="20"/>
                <w:szCs w:val="20"/>
              </w:rPr>
            </w:pPr>
            <w:r>
              <w:rPr>
                <w:rFonts w:ascii="Tahoma" w:hAnsi="Tahoma" w:cs="Tahoma"/>
                <w:sz w:val="20"/>
                <w:szCs w:val="20"/>
              </w:rPr>
              <w:t>5:1-2</w:t>
            </w:r>
          </w:p>
        </w:tc>
        <w:tc>
          <w:tcPr>
            <w:tcW w:w="284" w:type="dxa"/>
            <w:tcBorders>
              <w:left w:val="single" w:sz="4" w:space="0" w:color="auto"/>
            </w:tcBorders>
          </w:tcPr>
          <w:p w14:paraId="5C332882" w14:textId="2186C4D2" w:rsidR="00217E17" w:rsidRPr="0045268B" w:rsidRDefault="00217E17">
            <w:pPr>
              <w:ind w:left="4"/>
              <w:rPr>
                <w:rFonts w:ascii="Tahoma" w:hAnsi="Tahoma" w:cs="Tahoma"/>
                <w:sz w:val="20"/>
                <w:szCs w:val="20"/>
              </w:rPr>
            </w:pPr>
          </w:p>
        </w:tc>
      </w:tr>
      <w:tr w:rsidR="00217E17" w:rsidRPr="006126ED" w14:paraId="4489CDD2" w14:textId="2AE462D8" w:rsidTr="00217E17">
        <w:trPr>
          <w:trHeight w:val="230"/>
        </w:trPr>
        <w:tc>
          <w:tcPr>
            <w:tcW w:w="1582" w:type="dxa"/>
            <w:tcBorders>
              <w:top w:val="single" w:sz="4" w:space="0" w:color="000000"/>
              <w:left w:val="single" w:sz="4" w:space="0" w:color="000000"/>
              <w:bottom w:val="single" w:sz="4" w:space="0" w:color="000000"/>
              <w:right w:val="single" w:sz="4" w:space="0" w:color="auto"/>
            </w:tcBorders>
          </w:tcPr>
          <w:p w14:paraId="12C4248F" w14:textId="280FE467" w:rsidR="00217E17" w:rsidRPr="0045268B" w:rsidRDefault="002D0D0E" w:rsidP="00D5197A">
            <w:pPr>
              <w:ind w:left="4"/>
              <w:rPr>
                <w:rFonts w:ascii="Tahoma" w:hAnsi="Tahoma" w:cs="Tahoma"/>
                <w:sz w:val="20"/>
                <w:szCs w:val="20"/>
              </w:rPr>
            </w:pPr>
            <w:r>
              <w:rPr>
                <w:rFonts w:ascii="Tahoma" w:hAnsi="Tahoma" w:cs="Tahoma"/>
                <w:sz w:val="20"/>
                <w:szCs w:val="20"/>
              </w:rPr>
              <w:t>21 April</w:t>
            </w:r>
          </w:p>
        </w:tc>
        <w:tc>
          <w:tcPr>
            <w:tcW w:w="6345" w:type="dxa"/>
            <w:tcBorders>
              <w:top w:val="single" w:sz="4" w:space="0" w:color="auto"/>
              <w:left w:val="single" w:sz="4" w:space="0" w:color="auto"/>
              <w:bottom w:val="single" w:sz="4" w:space="0" w:color="auto"/>
              <w:right w:val="single" w:sz="4" w:space="0" w:color="auto"/>
            </w:tcBorders>
          </w:tcPr>
          <w:p w14:paraId="67709C28" w14:textId="3DD64681" w:rsidR="00217E17" w:rsidRDefault="00217E17" w:rsidP="00D5197A">
            <w:pPr>
              <w:ind w:left="4"/>
              <w:rPr>
                <w:rFonts w:ascii="Tahoma" w:hAnsi="Tahoma" w:cs="Tahoma"/>
                <w:sz w:val="20"/>
                <w:szCs w:val="20"/>
              </w:rPr>
            </w:pPr>
            <w:r>
              <w:rPr>
                <w:rFonts w:ascii="Tahoma" w:hAnsi="Tahoma"/>
                <w:sz w:val="20"/>
                <w:szCs w:val="20"/>
              </w:rPr>
              <w:t>Disciples should be different</w:t>
            </w:r>
          </w:p>
        </w:tc>
        <w:tc>
          <w:tcPr>
            <w:tcW w:w="1843" w:type="dxa"/>
            <w:tcBorders>
              <w:top w:val="single" w:sz="4" w:space="0" w:color="auto"/>
              <w:left w:val="single" w:sz="4" w:space="0" w:color="auto"/>
              <w:bottom w:val="single" w:sz="4" w:space="0" w:color="auto"/>
              <w:right w:val="single" w:sz="4" w:space="0" w:color="auto"/>
            </w:tcBorders>
          </w:tcPr>
          <w:p w14:paraId="3CBED140" w14:textId="15057FD1" w:rsidR="00217E17" w:rsidRDefault="00217E17" w:rsidP="00D5197A">
            <w:pPr>
              <w:ind w:left="4"/>
              <w:rPr>
                <w:rFonts w:ascii="Tahoma" w:hAnsi="Tahoma" w:cs="Tahoma"/>
                <w:sz w:val="20"/>
                <w:szCs w:val="20"/>
              </w:rPr>
            </w:pPr>
            <w:r>
              <w:rPr>
                <w:rFonts w:ascii="Tahoma" w:hAnsi="Tahoma" w:cs="Tahoma"/>
                <w:sz w:val="20"/>
                <w:szCs w:val="20"/>
              </w:rPr>
              <w:t>5:3-12</w:t>
            </w:r>
          </w:p>
        </w:tc>
        <w:tc>
          <w:tcPr>
            <w:tcW w:w="1148" w:type="dxa"/>
            <w:gridSpan w:val="2"/>
            <w:tcBorders>
              <w:left w:val="single" w:sz="4" w:space="0" w:color="auto"/>
            </w:tcBorders>
          </w:tcPr>
          <w:p w14:paraId="16B0BF21" w14:textId="4E1CAA51" w:rsidR="00217E17" w:rsidRDefault="00217E17" w:rsidP="00D5197A">
            <w:pPr>
              <w:ind w:left="4"/>
              <w:rPr>
                <w:rFonts w:ascii="Tahoma" w:hAnsi="Tahoma" w:cs="Tahoma"/>
                <w:sz w:val="20"/>
                <w:szCs w:val="20"/>
              </w:rPr>
            </w:pPr>
          </w:p>
        </w:tc>
      </w:tr>
      <w:tr w:rsidR="00217E17" w:rsidRPr="006126ED" w14:paraId="3EE7DB5B" w14:textId="2ABBDB3D" w:rsidTr="00217E17">
        <w:trPr>
          <w:gridAfter w:val="1"/>
          <w:wAfter w:w="864" w:type="dxa"/>
          <w:trHeight w:val="226"/>
        </w:trPr>
        <w:tc>
          <w:tcPr>
            <w:tcW w:w="1582" w:type="dxa"/>
            <w:tcBorders>
              <w:top w:val="single" w:sz="4" w:space="0" w:color="000000"/>
              <w:left w:val="single" w:sz="4" w:space="0" w:color="000000"/>
              <w:bottom w:val="single" w:sz="4" w:space="0" w:color="000000"/>
              <w:right w:val="single" w:sz="4" w:space="0" w:color="auto"/>
            </w:tcBorders>
          </w:tcPr>
          <w:p w14:paraId="75A9BF70" w14:textId="7138D602" w:rsidR="00217E17" w:rsidRPr="0045268B" w:rsidRDefault="002D0D0E" w:rsidP="00D5197A">
            <w:pPr>
              <w:ind w:left="4"/>
              <w:rPr>
                <w:rFonts w:ascii="Tahoma" w:hAnsi="Tahoma" w:cs="Tahoma"/>
                <w:sz w:val="20"/>
                <w:szCs w:val="20"/>
              </w:rPr>
            </w:pPr>
            <w:r>
              <w:rPr>
                <w:rFonts w:ascii="Tahoma" w:hAnsi="Tahoma" w:cs="Tahoma"/>
                <w:sz w:val="20"/>
                <w:szCs w:val="20"/>
              </w:rPr>
              <w:t>28 April</w:t>
            </w:r>
          </w:p>
        </w:tc>
        <w:tc>
          <w:tcPr>
            <w:tcW w:w="6345" w:type="dxa"/>
            <w:tcBorders>
              <w:top w:val="single" w:sz="4" w:space="0" w:color="auto"/>
              <w:left w:val="single" w:sz="4" w:space="0" w:color="auto"/>
              <w:bottom w:val="single" w:sz="4" w:space="0" w:color="auto"/>
              <w:right w:val="single" w:sz="4" w:space="0" w:color="auto"/>
            </w:tcBorders>
          </w:tcPr>
          <w:p w14:paraId="1FBEB893" w14:textId="15F0066B" w:rsidR="00217E17" w:rsidRDefault="00217E17" w:rsidP="00D5197A">
            <w:pPr>
              <w:ind w:left="4"/>
              <w:rPr>
                <w:rFonts w:ascii="Tahoma" w:hAnsi="Tahoma" w:cs="Tahoma"/>
                <w:sz w:val="20"/>
                <w:szCs w:val="20"/>
              </w:rPr>
            </w:pPr>
            <w:r>
              <w:rPr>
                <w:rFonts w:ascii="Tahoma" w:hAnsi="Tahoma"/>
                <w:sz w:val="20"/>
                <w:szCs w:val="20"/>
              </w:rPr>
              <w:t>The Disciple’s character should be different</w:t>
            </w:r>
          </w:p>
        </w:tc>
        <w:tc>
          <w:tcPr>
            <w:tcW w:w="1843" w:type="dxa"/>
            <w:tcBorders>
              <w:top w:val="single" w:sz="4" w:space="0" w:color="auto"/>
              <w:left w:val="single" w:sz="4" w:space="0" w:color="auto"/>
              <w:bottom w:val="single" w:sz="4" w:space="0" w:color="auto"/>
              <w:right w:val="single" w:sz="4" w:space="0" w:color="auto"/>
            </w:tcBorders>
          </w:tcPr>
          <w:p w14:paraId="184F99A5" w14:textId="1877E500" w:rsidR="00217E17" w:rsidRDefault="00217E17" w:rsidP="00D5197A">
            <w:pPr>
              <w:ind w:left="4"/>
              <w:rPr>
                <w:rFonts w:ascii="Tahoma" w:hAnsi="Tahoma" w:cs="Tahoma"/>
                <w:sz w:val="20"/>
                <w:szCs w:val="20"/>
              </w:rPr>
            </w:pPr>
            <w:r>
              <w:rPr>
                <w:rFonts w:ascii="Tahoma" w:hAnsi="Tahoma" w:cs="Tahoma"/>
                <w:sz w:val="20"/>
                <w:szCs w:val="20"/>
              </w:rPr>
              <w:t>5:13-16</w:t>
            </w:r>
          </w:p>
        </w:tc>
        <w:tc>
          <w:tcPr>
            <w:tcW w:w="284" w:type="dxa"/>
            <w:tcBorders>
              <w:left w:val="single" w:sz="4" w:space="0" w:color="auto"/>
            </w:tcBorders>
          </w:tcPr>
          <w:p w14:paraId="03D66BBC" w14:textId="77EB48AA" w:rsidR="00217E17" w:rsidRDefault="00217E17" w:rsidP="00D5197A">
            <w:pPr>
              <w:ind w:left="4"/>
              <w:rPr>
                <w:rFonts w:ascii="Tahoma" w:hAnsi="Tahoma" w:cs="Tahoma"/>
                <w:sz w:val="20"/>
                <w:szCs w:val="20"/>
              </w:rPr>
            </w:pPr>
          </w:p>
        </w:tc>
      </w:tr>
      <w:tr w:rsidR="00217E17" w:rsidRPr="006126ED" w14:paraId="134C2BED" w14:textId="062AE293" w:rsidTr="00217E17">
        <w:trPr>
          <w:gridAfter w:val="1"/>
          <w:wAfter w:w="864" w:type="dxa"/>
          <w:trHeight w:val="230"/>
        </w:trPr>
        <w:tc>
          <w:tcPr>
            <w:tcW w:w="1582" w:type="dxa"/>
            <w:tcBorders>
              <w:top w:val="single" w:sz="4" w:space="0" w:color="000000"/>
              <w:left w:val="single" w:sz="4" w:space="0" w:color="000000"/>
              <w:bottom w:val="single" w:sz="4" w:space="0" w:color="000000"/>
              <w:right w:val="single" w:sz="4" w:space="0" w:color="auto"/>
            </w:tcBorders>
          </w:tcPr>
          <w:p w14:paraId="5FD701DB" w14:textId="63FBBDF2" w:rsidR="00217E17" w:rsidRPr="0045268B" w:rsidRDefault="002D0D0E" w:rsidP="00D5197A">
            <w:pPr>
              <w:ind w:left="4"/>
              <w:rPr>
                <w:rFonts w:ascii="Tahoma" w:hAnsi="Tahoma" w:cs="Tahoma"/>
                <w:sz w:val="20"/>
                <w:szCs w:val="20"/>
              </w:rPr>
            </w:pPr>
            <w:r>
              <w:rPr>
                <w:rFonts w:ascii="Tahoma" w:hAnsi="Tahoma" w:cs="Tahoma"/>
                <w:sz w:val="20"/>
                <w:szCs w:val="20"/>
              </w:rPr>
              <w:t>5 May</w:t>
            </w:r>
          </w:p>
        </w:tc>
        <w:tc>
          <w:tcPr>
            <w:tcW w:w="6345" w:type="dxa"/>
            <w:tcBorders>
              <w:top w:val="single" w:sz="4" w:space="0" w:color="auto"/>
              <w:left w:val="single" w:sz="4" w:space="0" w:color="auto"/>
              <w:bottom w:val="single" w:sz="4" w:space="0" w:color="auto"/>
              <w:right w:val="single" w:sz="4" w:space="0" w:color="auto"/>
            </w:tcBorders>
          </w:tcPr>
          <w:p w14:paraId="240BC79A" w14:textId="2EEE1A9A" w:rsidR="00217E17" w:rsidRPr="0045268B" w:rsidRDefault="00217E17" w:rsidP="00D5197A">
            <w:pPr>
              <w:ind w:left="4"/>
              <w:rPr>
                <w:rFonts w:ascii="Tahoma" w:hAnsi="Tahoma" w:cs="Tahoma"/>
                <w:sz w:val="20"/>
                <w:szCs w:val="20"/>
              </w:rPr>
            </w:pPr>
            <w:r>
              <w:rPr>
                <w:rFonts w:ascii="Tahoma" w:hAnsi="Tahoma"/>
                <w:sz w:val="20"/>
                <w:szCs w:val="20"/>
              </w:rPr>
              <w:t>The Disciple’s standards should be different (1)</w:t>
            </w:r>
          </w:p>
        </w:tc>
        <w:tc>
          <w:tcPr>
            <w:tcW w:w="1843" w:type="dxa"/>
            <w:tcBorders>
              <w:top w:val="single" w:sz="4" w:space="0" w:color="auto"/>
              <w:left w:val="single" w:sz="4" w:space="0" w:color="auto"/>
              <w:bottom w:val="single" w:sz="4" w:space="0" w:color="auto"/>
              <w:right w:val="single" w:sz="4" w:space="0" w:color="auto"/>
            </w:tcBorders>
          </w:tcPr>
          <w:p w14:paraId="6D842093" w14:textId="587CF4DA" w:rsidR="00217E17" w:rsidRPr="0045268B" w:rsidRDefault="00217E17" w:rsidP="00D5197A">
            <w:pPr>
              <w:ind w:left="4"/>
              <w:rPr>
                <w:rFonts w:ascii="Tahoma" w:hAnsi="Tahoma" w:cs="Tahoma"/>
                <w:sz w:val="20"/>
                <w:szCs w:val="20"/>
              </w:rPr>
            </w:pPr>
            <w:r>
              <w:rPr>
                <w:rFonts w:ascii="Tahoma" w:hAnsi="Tahoma" w:cs="Tahoma"/>
                <w:sz w:val="20"/>
                <w:szCs w:val="20"/>
              </w:rPr>
              <w:t>5:17-20</w:t>
            </w:r>
          </w:p>
        </w:tc>
        <w:tc>
          <w:tcPr>
            <w:tcW w:w="284" w:type="dxa"/>
            <w:tcBorders>
              <w:left w:val="single" w:sz="4" w:space="0" w:color="auto"/>
            </w:tcBorders>
          </w:tcPr>
          <w:p w14:paraId="3642E3DD" w14:textId="1DEECEE6" w:rsidR="00217E17" w:rsidRPr="0045268B" w:rsidRDefault="00217E17" w:rsidP="00D5197A">
            <w:pPr>
              <w:ind w:left="4"/>
              <w:rPr>
                <w:rFonts w:ascii="Tahoma" w:hAnsi="Tahoma" w:cs="Tahoma"/>
                <w:sz w:val="20"/>
                <w:szCs w:val="20"/>
              </w:rPr>
            </w:pPr>
          </w:p>
        </w:tc>
      </w:tr>
      <w:tr w:rsidR="00217E17" w:rsidRPr="006126ED" w14:paraId="18A9FDBA" w14:textId="30DCD48D" w:rsidTr="00217E17">
        <w:trPr>
          <w:gridAfter w:val="1"/>
          <w:wAfter w:w="864" w:type="dxa"/>
          <w:trHeight w:val="230"/>
        </w:trPr>
        <w:tc>
          <w:tcPr>
            <w:tcW w:w="1582" w:type="dxa"/>
            <w:tcBorders>
              <w:top w:val="single" w:sz="4" w:space="0" w:color="000000"/>
              <w:left w:val="single" w:sz="4" w:space="0" w:color="000000"/>
              <w:bottom w:val="single" w:sz="4" w:space="0" w:color="000000"/>
              <w:right w:val="single" w:sz="4" w:space="0" w:color="auto"/>
            </w:tcBorders>
          </w:tcPr>
          <w:p w14:paraId="6C3DD42C" w14:textId="4816BF08" w:rsidR="00217E17" w:rsidRPr="0045268B" w:rsidRDefault="002D0D0E">
            <w:pPr>
              <w:ind w:left="4"/>
              <w:rPr>
                <w:rFonts w:ascii="Tahoma" w:hAnsi="Tahoma" w:cs="Tahoma"/>
                <w:sz w:val="20"/>
                <w:szCs w:val="20"/>
              </w:rPr>
            </w:pPr>
            <w:r>
              <w:rPr>
                <w:rFonts w:ascii="Tahoma" w:hAnsi="Tahoma" w:cs="Tahoma"/>
                <w:sz w:val="20"/>
                <w:szCs w:val="20"/>
              </w:rPr>
              <w:t>12 May</w:t>
            </w:r>
          </w:p>
        </w:tc>
        <w:tc>
          <w:tcPr>
            <w:tcW w:w="6345" w:type="dxa"/>
            <w:tcBorders>
              <w:top w:val="single" w:sz="4" w:space="0" w:color="auto"/>
              <w:left w:val="single" w:sz="4" w:space="0" w:color="auto"/>
              <w:bottom w:val="single" w:sz="4" w:space="0" w:color="auto"/>
              <w:right w:val="single" w:sz="4" w:space="0" w:color="auto"/>
            </w:tcBorders>
          </w:tcPr>
          <w:p w14:paraId="1AC6EC65" w14:textId="20C2E946" w:rsidR="00217E17" w:rsidRPr="0045268B" w:rsidRDefault="00217E17">
            <w:pPr>
              <w:ind w:left="4"/>
              <w:rPr>
                <w:rFonts w:ascii="Tahoma" w:hAnsi="Tahoma" w:cs="Tahoma"/>
                <w:sz w:val="20"/>
                <w:szCs w:val="20"/>
              </w:rPr>
            </w:pPr>
            <w:r>
              <w:rPr>
                <w:rFonts w:ascii="Tahoma" w:hAnsi="Tahoma"/>
                <w:sz w:val="20"/>
                <w:szCs w:val="20"/>
              </w:rPr>
              <w:t>The Disciple’s standards should be different (2)</w:t>
            </w:r>
          </w:p>
        </w:tc>
        <w:tc>
          <w:tcPr>
            <w:tcW w:w="1843" w:type="dxa"/>
            <w:tcBorders>
              <w:top w:val="single" w:sz="4" w:space="0" w:color="auto"/>
              <w:left w:val="single" w:sz="4" w:space="0" w:color="auto"/>
              <w:bottom w:val="single" w:sz="4" w:space="0" w:color="auto"/>
              <w:right w:val="single" w:sz="4" w:space="0" w:color="auto"/>
            </w:tcBorders>
          </w:tcPr>
          <w:p w14:paraId="5F4C01F8" w14:textId="44516364" w:rsidR="00217E17" w:rsidRPr="0045268B" w:rsidRDefault="00217E17">
            <w:pPr>
              <w:ind w:left="4"/>
              <w:rPr>
                <w:rFonts w:ascii="Tahoma" w:hAnsi="Tahoma" w:cs="Tahoma"/>
                <w:sz w:val="20"/>
                <w:szCs w:val="20"/>
              </w:rPr>
            </w:pPr>
            <w:r>
              <w:rPr>
                <w:rFonts w:ascii="Tahoma" w:hAnsi="Tahoma" w:cs="Tahoma"/>
                <w:sz w:val="20"/>
                <w:szCs w:val="20"/>
              </w:rPr>
              <w:t>5:21-32</w:t>
            </w:r>
          </w:p>
        </w:tc>
        <w:tc>
          <w:tcPr>
            <w:tcW w:w="284" w:type="dxa"/>
            <w:tcBorders>
              <w:left w:val="single" w:sz="4" w:space="0" w:color="auto"/>
            </w:tcBorders>
          </w:tcPr>
          <w:p w14:paraId="22D2E331" w14:textId="40AA45FE" w:rsidR="00217E17" w:rsidRPr="0045268B" w:rsidRDefault="00217E17">
            <w:pPr>
              <w:ind w:left="4"/>
              <w:rPr>
                <w:rFonts w:ascii="Tahoma" w:hAnsi="Tahoma" w:cs="Tahoma"/>
                <w:sz w:val="20"/>
                <w:szCs w:val="20"/>
              </w:rPr>
            </w:pPr>
          </w:p>
        </w:tc>
      </w:tr>
      <w:tr w:rsidR="00217E17" w:rsidRPr="0045268B" w14:paraId="5BE67C84" w14:textId="0ADC2B7D" w:rsidTr="00217E17">
        <w:trPr>
          <w:gridAfter w:val="1"/>
          <w:wAfter w:w="864" w:type="dxa"/>
          <w:trHeight w:val="230"/>
        </w:trPr>
        <w:tc>
          <w:tcPr>
            <w:tcW w:w="1582" w:type="dxa"/>
            <w:tcBorders>
              <w:top w:val="single" w:sz="4" w:space="0" w:color="000000"/>
              <w:left w:val="single" w:sz="4" w:space="0" w:color="000000"/>
              <w:bottom w:val="single" w:sz="4" w:space="0" w:color="000000"/>
              <w:right w:val="single" w:sz="4" w:space="0" w:color="auto"/>
            </w:tcBorders>
          </w:tcPr>
          <w:p w14:paraId="12A8AC44" w14:textId="72000618" w:rsidR="00217E17" w:rsidRPr="0045268B" w:rsidRDefault="002D0D0E">
            <w:pPr>
              <w:ind w:left="4"/>
              <w:rPr>
                <w:rFonts w:ascii="Tahoma" w:hAnsi="Tahoma" w:cs="Tahoma"/>
                <w:i/>
                <w:iCs/>
                <w:sz w:val="20"/>
                <w:szCs w:val="20"/>
              </w:rPr>
            </w:pPr>
            <w:r>
              <w:rPr>
                <w:rFonts w:ascii="Tahoma" w:hAnsi="Tahoma" w:cs="Tahoma"/>
                <w:i/>
                <w:iCs/>
                <w:sz w:val="20"/>
                <w:szCs w:val="20"/>
              </w:rPr>
              <w:t>19 May</w:t>
            </w:r>
          </w:p>
        </w:tc>
        <w:tc>
          <w:tcPr>
            <w:tcW w:w="6345" w:type="dxa"/>
            <w:tcBorders>
              <w:top w:val="single" w:sz="4" w:space="0" w:color="auto"/>
              <w:left w:val="single" w:sz="4" w:space="0" w:color="auto"/>
              <w:bottom w:val="single" w:sz="4" w:space="0" w:color="auto"/>
              <w:right w:val="single" w:sz="4" w:space="0" w:color="auto"/>
            </w:tcBorders>
          </w:tcPr>
          <w:p w14:paraId="52F8EA6C" w14:textId="03061083" w:rsidR="00217E17" w:rsidRDefault="00217E17">
            <w:pPr>
              <w:ind w:left="4"/>
              <w:rPr>
                <w:rFonts w:ascii="Tahoma" w:hAnsi="Tahoma" w:cs="Tahoma"/>
                <w:i/>
                <w:iCs/>
                <w:sz w:val="20"/>
                <w:szCs w:val="20"/>
              </w:rPr>
            </w:pPr>
            <w:r>
              <w:rPr>
                <w:rFonts w:ascii="Tahoma" w:hAnsi="Tahoma" w:cs="Tahoma"/>
                <w:i/>
                <w:iCs/>
                <w:sz w:val="20"/>
                <w:szCs w:val="20"/>
              </w:rPr>
              <w:t>No class</w:t>
            </w:r>
          </w:p>
        </w:tc>
        <w:tc>
          <w:tcPr>
            <w:tcW w:w="1843" w:type="dxa"/>
            <w:tcBorders>
              <w:top w:val="single" w:sz="4" w:space="0" w:color="auto"/>
              <w:left w:val="single" w:sz="4" w:space="0" w:color="auto"/>
              <w:bottom w:val="single" w:sz="4" w:space="0" w:color="auto"/>
              <w:right w:val="single" w:sz="4" w:space="0" w:color="auto"/>
            </w:tcBorders>
          </w:tcPr>
          <w:p w14:paraId="49A835BE" w14:textId="77777777" w:rsidR="00217E17" w:rsidRDefault="00217E17">
            <w:pPr>
              <w:ind w:left="4"/>
              <w:rPr>
                <w:rFonts w:ascii="Tahoma" w:hAnsi="Tahoma" w:cs="Tahoma"/>
                <w:i/>
                <w:iCs/>
                <w:sz w:val="20"/>
                <w:szCs w:val="20"/>
              </w:rPr>
            </w:pPr>
          </w:p>
        </w:tc>
        <w:tc>
          <w:tcPr>
            <w:tcW w:w="284" w:type="dxa"/>
            <w:tcBorders>
              <w:left w:val="single" w:sz="4" w:space="0" w:color="auto"/>
            </w:tcBorders>
          </w:tcPr>
          <w:p w14:paraId="3B7D057F" w14:textId="08A8AAAC" w:rsidR="00217E17" w:rsidRDefault="00217E17">
            <w:pPr>
              <w:ind w:left="4"/>
              <w:rPr>
                <w:rFonts w:ascii="Tahoma" w:hAnsi="Tahoma" w:cs="Tahoma"/>
                <w:i/>
                <w:iCs/>
                <w:sz w:val="20"/>
                <w:szCs w:val="20"/>
              </w:rPr>
            </w:pPr>
          </w:p>
        </w:tc>
      </w:tr>
      <w:tr w:rsidR="00217E17" w:rsidRPr="006126ED" w14:paraId="53910CBD" w14:textId="572DC253" w:rsidTr="00217E17">
        <w:trPr>
          <w:gridAfter w:val="1"/>
          <w:wAfter w:w="864" w:type="dxa"/>
          <w:trHeight w:val="230"/>
        </w:trPr>
        <w:tc>
          <w:tcPr>
            <w:tcW w:w="1582" w:type="dxa"/>
            <w:tcBorders>
              <w:top w:val="single" w:sz="4" w:space="0" w:color="000000"/>
              <w:left w:val="single" w:sz="4" w:space="0" w:color="000000"/>
              <w:bottom w:val="single" w:sz="4" w:space="0" w:color="000000"/>
              <w:right w:val="single" w:sz="4" w:space="0" w:color="auto"/>
            </w:tcBorders>
          </w:tcPr>
          <w:p w14:paraId="4C7789AF" w14:textId="4C83CC0D" w:rsidR="00217E17" w:rsidRPr="00D5197A" w:rsidRDefault="002D0D0E" w:rsidP="00D5197A">
            <w:pPr>
              <w:ind w:left="4"/>
              <w:rPr>
                <w:rFonts w:ascii="Tahoma" w:hAnsi="Tahoma" w:cs="Tahoma"/>
                <w:sz w:val="20"/>
                <w:szCs w:val="20"/>
              </w:rPr>
            </w:pPr>
            <w:r>
              <w:rPr>
                <w:rFonts w:ascii="Tahoma" w:hAnsi="Tahoma" w:cs="Tahoma"/>
                <w:sz w:val="20"/>
                <w:szCs w:val="20"/>
              </w:rPr>
              <w:t>26 May</w:t>
            </w:r>
          </w:p>
        </w:tc>
        <w:tc>
          <w:tcPr>
            <w:tcW w:w="6345" w:type="dxa"/>
            <w:tcBorders>
              <w:top w:val="single" w:sz="4" w:space="0" w:color="auto"/>
              <w:left w:val="single" w:sz="4" w:space="0" w:color="auto"/>
              <w:bottom w:val="single" w:sz="4" w:space="0" w:color="auto"/>
              <w:right w:val="single" w:sz="4" w:space="0" w:color="auto"/>
            </w:tcBorders>
          </w:tcPr>
          <w:p w14:paraId="537DA752" w14:textId="4A1CAD01" w:rsidR="00217E17" w:rsidRDefault="00217E17" w:rsidP="00D5197A">
            <w:pPr>
              <w:ind w:left="4"/>
              <w:rPr>
                <w:rFonts w:ascii="Tahoma" w:hAnsi="Tahoma" w:cs="Tahoma"/>
                <w:sz w:val="20"/>
                <w:szCs w:val="20"/>
              </w:rPr>
            </w:pPr>
            <w:r>
              <w:rPr>
                <w:rFonts w:ascii="Tahoma" w:hAnsi="Tahoma"/>
                <w:sz w:val="20"/>
                <w:szCs w:val="20"/>
              </w:rPr>
              <w:t>The Disciple’s standards should be different (3)</w:t>
            </w:r>
          </w:p>
        </w:tc>
        <w:tc>
          <w:tcPr>
            <w:tcW w:w="1843" w:type="dxa"/>
            <w:tcBorders>
              <w:top w:val="single" w:sz="4" w:space="0" w:color="auto"/>
              <w:left w:val="single" w:sz="4" w:space="0" w:color="auto"/>
              <w:bottom w:val="single" w:sz="4" w:space="0" w:color="auto"/>
              <w:right w:val="single" w:sz="4" w:space="0" w:color="auto"/>
            </w:tcBorders>
          </w:tcPr>
          <w:p w14:paraId="566768E8" w14:textId="32B44F8C" w:rsidR="00217E17" w:rsidRDefault="00217E17" w:rsidP="00D5197A">
            <w:pPr>
              <w:ind w:left="4"/>
              <w:rPr>
                <w:rFonts w:ascii="Tahoma" w:hAnsi="Tahoma" w:cs="Tahoma"/>
                <w:sz w:val="20"/>
                <w:szCs w:val="20"/>
              </w:rPr>
            </w:pPr>
            <w:r>
              <w:rPr>
                <w:rFonts w:ascii="Tahoma" w:hAnsi="Tahoma" w:cs="Tahoma"/>
                <w:sz w:val="20"/>
                <w:szCs w:val="20"/>
              </w:rPr>
              <w:t>5:33-48</w:t>
            </w:r>
          </w:p>
        </w:tc>
        <w:tc>
          <w:tcPr>
            <w:tcW w:w="284" w:type="dxa"/>
            <w:tcBorders>
              <w:left w:val="single" w:sz="4" w:space="0" w:color="auto"/>
            </w:tcBorders>
          </w:tcPr>
          <w:p w14:paraId="1184C0B3" w14:textId="17529694" w:rsidR="00217E17" w:rsidRDefault="00217E17" w:rsidP="00D5197A">
            <w:pPr>
              <w:ind w:left="4"/>
              <w:rPr>
                <w:rFonts w:ascii="Tahoma" w:hAnsi="Tahoma" w:cs="Tahoma"/>
                <w:sz w:val="20"/>
                <w:szCs w:val="20"/>
              </w:rPr>
            </w:pPr>
          </w:p>
        </w:tc>
      </w:tr>
      <w:tr w:rsidR="00217E17" w:rsidRPr="006126ED" w14:paraId="4E29FE65" w14:textId="481FB6A4" w:rsidTr="00217E17">
        <w:trPr>
          <w:gridAfter w:val="1"/>
          <w:wAfter w:w="864" w:type="dxa"/>
          <w:trHeight w:val="230"/>
        </w:trPr>
        <w:tc>
          <w:tcPr>
            <w:tcW w:w="1582" w:type="dxa"/>
            <w:tcBorders>
              <w:top w:val="single" w:sz="4" w:space="0" w:color="000000"/>
              <w:left w:val="single" w:sz="4" w:space="0" w:color="000000"/>
              <w:bottom w:val="single" w:sz="4" w:space="0" w:color="000000"/>
              <w:right w:val="single" w:sz="4" w:space="0" w:color="auto"/>
            </w:tcBorders>
          </w:tcPr>
          <w:p w14:paraId="7EA285A6" w14:textId="0E246F54" w:rsidR="00217E17" w:rsidRPr="00D5197A" w:rsidRDefault="00217E17" w:rsidP="00D5197A">
            <w:pPr>
              <w:ind w:left="4"/>
              <w:rPr>
                <w:rFonts w:ascii="Tahoma" w:hAnsi="Tahoma" w:cs="Tahoma"/>
                <w:sz w:val="20"/>
                <w:szCs w:val="20"/>
              </w:rPr>
            </w:pPr>
            <w:r>
              <w:rPr>
                <w:rFonts w:ascii="Tahoma" w:hAnsi="Tahoma" w:cs="Tahoma"/>
                <w:sz w:val="20"/>
                <w:szCs w:val="20"/>
              </w:rPr>
              <w:t>2</w:t>
            </w:r>
            <w:r w:rsidR="002D0D0E">
              <w:rPr>
                <w:rFonts w:ascii="Tahoma" w:hAnsi="Tahoma" w:cs="Tahoma"/>
                <w:sz w:val="20"/>
                <w:szCs w:val="20"/>
              </w:rPr>
              <w:t xml:space="preserve"> June</w:t>
            </w:r>
          </w:p>
        </w:tc>
        <w:tc>
          <w:tcPr>
            <w:tcW w:w="6345" w:type="dxa"/>
            <w:tcBorders>
              <w:top w:val="single" w:sz="4" w:space="0" w:color="auto"/>
              <w:left w:val="single" w:sz="4" w:space="0" w:color="auto"/>
              <w:bottom w:val="single" w:sz="4" w:space="0" w:color="auto"/>
              <w:right w:val="single" w:sz="4" w:space="0" w:color="auto"/>
            </w:tcBorders>
          </w:tcPr>
          <w:p w14:paraId="647FCA59" w14:textId="548283BE" w:rsidR="00217E17" w:rsidRDefault="00217E17" w:rsidP="00D5197A">
            <w:pPr>
              <w:ind w:left="4"/>
              <w:rPr>
                <w:rFonts w:ascii="Tahoma" w:hAnsi="Tahoma" w:cs="Tahoma"/>
                <w:sz w:val="20"/>
                <w:szCs w:val="20"/>
              </w:rPr>
            </w:pPr>
            <w:r>
              <w:rPr>
                <w:rFonts w:ascii="Tahoma" w:hAnsi="Tahoma"/>
                <w:sz w:val="20"/>
                <w:szCs w:val="20"/>
              </w:rPr>
              <w:t>The Disciple’s relationships should be different – To God</w:t>
            </w:r>
          </w:p>
        </w:tc>
        <w:tc>
          <w:tcPr>
            <w:tcW w:w="1843" w:type="dxa"/>
            <w:tcBorders>
              <w:top w:val="single" w:sz="4" w:space="0" w:color="auto"/>
              <w:left w:val="single" w:sz="4" w:space="0" w:color="auto"/>
              <w:bottom w:val="single" w:sz="4" w:space="0" w:color="auto"/>
              <w:right w:val="single" w:sz="4" w:space="0" w:color="auto"/>
            </w:tcBorders>
          </w:tcPr>
          <w:p w14:paraId="6FD788EA" w14:textId="644BC4AA" w:rsidR="00217E17" w:rsidRDefault="00217E17" w:rsidP="00D5197A">
            <w:pPr>
              <w:ind w:left="4"/>
              <w:rPr>
                <w:rFonts w:ascii="Tahoma" w:hAnsi="Tahoma" w:cs="Tahoma"/>
                <w:sz w:val="20"/>
                <w:szCs w:val="20"/>
              </w:rPr>
            </w:pPr>
            <w:r>
              <w:rPr>
                <w:rFonts w:ascii="Tahoma" w:hAnsi="Tahoma" w:cs="Tahoma"/>
                <w:sz w:val="20"/>
                <w:szCs w:val="20"/>
              </w:rPr>
              <w:t>6:1-18</w:t>
            </w:r>
          </w:p>
        </w:tc>
        <w:tc>
          <w:tcPr>
            <w:tcW w:w="284" w:type="dxa"/>
            <w:tcBorders>
              <w:left w:val="single" w:sz="4" w:space="0" w:color="auto"/>
            </w:tcBorders>
          </w:tcPr>
          <w:p w14:paraId="03AE7ED5" w14:textId="5A28F1F7" w:rsidR="00217E17" w:rsidRDefault="00217E17" w:rsidP="00D5197A">
            <w:pPr>
              <w:ind w:left="4"/>
              <w:rPr>
                <w:rFonts w:ascii="Tahoma" w:hAnsi="Tahoma" w:cs="Tahoma"/>
                <w:sz w:val="20"/>
                <w:szCs w:val="20"/>
              </w:rPr>
            </w:pPr>
          </w:p>
        </w:tc>
      </w:tr>
      <w:tr w:rsidR="00217E17" w:rsidRPr="006126ED" w14:paraId="011134E8" w14:textId="089DEAA1" w:rsidTr="00217E17">
        <w:trPr>
          <w:gridAfter w:val="1"/>
          <w:wAfter w:w="864" w:type="dxa"/>
          <w:trHeight w:val="230"/>
        </w:trPr>
        <w:tc>
          <w:tcPr>
            <w:tcW w:w="1582" w:type="dxa"/>
            <w:tcBorders>
              <w:top w:val="single" w:sz="4" w:space="0" w:color="000000"/>
              <w:left w:val="single" w:sz="4" w:space="0" w:color="000000"/>
              <w:bottom w:val="single" w:sz="4" w:space="0" w:color="000000"/>
              <w:right w:val="single" w:sz="4" w:space="0" w:color="auto"/>
            </w:tcBorders>
          </w:tcPr>
          <w:p w14:paraId="3C11472D" w14:textId="0E00862B" w:rsidR="00217E17" w:rsidRPr="0045268B" w:rsidRDefault="002D0D0E" w:rsidP="0033273B">
            <w:pPr>
              <w:ind w:left="4"/>
              <w:rPr>
                <w:rFonts w:ascii="Tahoma" w:hAnsi="Tahoma" w:cs="Tahoma"/>
                <w:sz w:val="20"/>
                <w:szCs w:val="20"/>
              </w:rPr>
            </w:pPr>
            <w:r>
              <w:rPr>
                <w:rFonts w:ascii="Tahoma" w:hAnsi="Tahoma" w:cs="Tahoma"/>
                <w:sz w:val="20"/>
                <w:szCs w:val="20"/>
              </w:rPr>
              <w:t>9 June</w:t>
            </w:r>
          </w:p>
        </w:tc>
        <w:tc>
          <w:tcPr>
            <w:tcW w:w="6345" w:type="dxa"/>
            <w:tcBorders>
              <w:top w:val="single" w:sz="4" w:space="0" w:color="auto"/>
              <w:left w:val="single" w:sz="4" w:space="0" w:color="auto"/>
              <w:bottom w:val="single" w:sz="4" w:space="0" w:color="auto"/>
              <w:right w:val="single" w:sz="4" w:space="0" w:color="auto"/>
            </w:tcBorders>
          </w:tcPr>
          <w:p w14:paraId="535D6E63" w14:textId="5D9F2629" w:rsidR="00217E17" w:rsidRDefault="00217E17" w:rsidP="0033273B">
            <w:pPr>
              <w:ind w:left="4"/>
              <w:rPr>
                <w:rFonts w:ascii="Tahoma" w:hAnsi="Tahoma" w:cs="Tahoma"/>
                <w:sz w:val="20"/>
                <w:szCs w:val="20"/>
              </w:rPr>
            </w:pPr>
            <w:r>
              <w:rPr>
                <w:rFonts w:ascii="Tahoma" w:hAnsi="Tahoma"/>
                <w:sz w:val="20"/>
                <w:szCs w:val="20"/>
              </w:rPr>
              <w:t>The Disciple’s relationships should be different – To things</w:t>
            </w:r>
          </w:p>
        </w:tc>
        <w:tc>
          <w:tcPr>
            <w:tcW w:w="1843" w:type="dxa"/>
            <w:tcBorders>
              <w:top w:val="single" w:sz="4" w:space="0" w:color="auto"/>
              <w:left w:val="single" w:sz="4" w:space="0" w:color="auto"/>
              <w:bottom w:val="single" w:sz="4" w:space="0" w:color="auto"/>
              <w:right w:val="single" w:sz="4" w:space="0" w:color="auto"/>
            </w:tcBorders>
          </w:tcPr>
          <w:p w14:paraId="510E303B" w14:textId="3BB41FC4" w:rsidR="00217E17" w:rsidRDefault="00217E17" w:rsidP="0033273B">
            <w:pPr>
              <w:ind w:left="4"/>
              <w:rPr>
                <w:rFonts w:ascii="Tahoma" w:hAnsi="Tahoma" w:cs="Tahoma"/>
                <w:sz w:val="20"/>
                <w:szCs w:val="20"/>
              </w:rPr>
            </w:pPr>
            <w:r>
              <w:rPr>
                <w:rFonts w:ascii="Tahoma" w:hAnsi="Tahoma" w:cs="Tahoma"/>
                <w:sz w:val="20"/>
                <w:szCs w:val="20"/>
              </w:rPr>
              <w:t>6:19-34</w:t>
            </w:r>
          </w:p>
        </w:tc>
        <w:tc>
          <w:tcPr>
            <w:tcW w:w="284" w:type="dxa"/>
            <w:tcBorders>
              <w:left w:val="single" w:sz="4" w:space="0" w:color="auto"/>
            </w:tcBorders>
          </w:tcPr>
          <w:p w14:paraId="2D3ED810" w14:textId="36B82272" w:rsidR="00217E17" w:rsidRDefault="00217E17" w:rsidP="0033273B">
            <w:pPr>
              <w:ind w:left="4"/>
              <w:rPr>
                <w:rFonts w:ascii="Tahoma" w:hAnsi="Tahoma" w:cs="Tahoma"/>
                <w:sz w:val="20"/>
                <w:szCs w:val="20"/>
              </w:rPr>
            </w:pPr>
          </w:p>
        </w:tc>
      </w:tr>
      <w:tr w:rsidR="00217E17" w:rsidRPr="006126ED" w14:paraId="5D088F46" w14:textId="1A7E271B" w:rsidTr="00217E17">
        <w:trPr>
          <w:gridAfter w:val="1"/>
          <w:wAfter w:w="864" w:type="dxa"/>
          <w:trHeight w:val="230"/>
        </w:trPr>
        <w:tc>
          <w:tcPr>
            <w:tcW w:w="1582" w:type="dxa"/>
            <w:tcBorders>
              <w:top w:val="single" w:sz="4" w:space="0" w:color="000000"/>
              <w:left w:val="single" w:sz="4" w:space="0" w:color="000000"/>
              <w:bottom w:val="single" w:sz="4" w:space="0" w:color="000000"/>
              <w:right w:val="single" w:sz="4" w:space="0" w:color="auto"/>
            </w:tcBorders>
          </w:tcPr>
          <w:p w14:paraId="0C27607B" w14:textId="6299E1F5" w:rsidR="00217E17" w:rsidRPr="0045268B" w:rsidRDefault="002D0D0E" w:rsidP="00D5197A">
            <w:pPr>
              <w:ind w:left="4"/>
              <w:rPr>
                <w:rFonts w:ascii="Tahoma" w:hAnsi="Tahoma" w:cs="Tahoma"/>
                <w:sz w:val="20"/>
                <w:szCs w:val="20"/>
              </w:rPr>
            </w:pPr>
            <w:r>
              <w:rPr>
                <w:rFonts w:ascii="Tahoma" w:hAnsi="Tahoma" w:cs="Tahoma"/>
                <w:sz w:val="20"/>
                <w:szCs w:val="20"/>
              </w:rPr>
              <w:t>16 Jun3</w:t>
            </w:r>
          </w:p>
        </w:tc>
        <w:tc>
          <w:tcPr>
            <w:tcW w:w="6345" w:type="dxa"/>
            <w:tcBorders>
              <w:top w:val="single" w:sz="4" w:space="0" w:color="auto"/>
              <w:left w:val="single" w:sz="4" w:space="0" w:color="auto"/>
              <w:bottom w:val="single" w:sz="4" w:space="0" w:color="auto"/>
              <w:right w:val="single" w:sz="4" w:space="0" w:color="auto"/>
            </w:tcBorders>
          </w:tcPr>
          <w:p w14:paraId="23FB73F2" w14:textId="52CC9589" w:rsidR="00217E17" w:rsidRDefault="00217E17" w:rsidP="00D5197A">
            <w:pPr>
              <w:ind w:left="4"/>
              <w:rPr>
                <w:rFonts w:ascii="Tahoma" w:hAnsi="Tahoma" w:cs="Tahoma"/>
                <w:sz w:val="20"/>
                <w:szCs w:val="20"/>
              </w:rPr>
            </w:pPr>
            <w:r>
              <w:rPr>
                <w:rFonts w:ascii="Tahoma" w:hAnsi="Tahoma"/>
                <w:sz w:val="20"/>
                <w:szCs w:val="20"/>
              </w:rPr>
              <w:t>The Disciple’s relationships should be different – To people</w:t>
            </w:r>
          </w:p>
        </w:tc>
        <w:tc>
          <w:tcPr>
            <w:tcW w:w="1843" w:type="dxa"/>
            <w:tcBorders>
              <w:top w:val="single" w:sz="4" w:space="0" w:color="auto"/>
              <w:left w:val="single" w:sz="4" w:space="0" w:color="auto"/>
              <w:bottom w:val="single" w:sz="4" w:space="0" w:color="auto"/>
              <w:right w:val="single" w:sz="4" w:space="0" w:color="auto"/>
            </w:tcBorders>
          </w:tcPr>
          <w:p w14:paraId="3BC274C5" w14:textId="1647FC4B" w:rsidR="00217E17" w:rsidRDefault="00217E17" w:rsidP="00D5197A">
            <w:pPr>
              <w:ind w:left="4"/>
              <w:rPr>
                <w:rFonts w:ascii="Tahoma" w:hAnsi="Tahoma" w:cs="Tahoma"/>
                <w:sz w:val="20"/>
                <w:szCs w:val="20"/>
              </w:rPr>
            </w:pPr>
            <w:r>
              <w:rPr>
                <w:rFonts w:ascii="Tahoma" w:hAnsi="Tahoma" w:cs="Tahoma"/>
                <w:sz w:val="20"/>
                <w:szCs w:val="20"/>
              </w:rPr>
              <w:t>7:1-1</w:t>
            </w:r>
            <w:r w:rsidR="00D13765">
              <w:rPr>
                <w:rFonts w:ascii="Tahoma" w:hAnsi="Tahoma" w:cs="Tahoma"/>
                <w:sz w:val="20"/>
                <w:szCs w:val="20"/>
              </w:rPr>
              <w:t>2</w:t>
            </w:r>
          </w:p>
        </w:tc>
        <w:tc>
          <w:tcPr>
            <w:tcW w:w="284" w:type="dxa"/>
            <w:tcBorders>
              <w:left w:val="single" w:sz="4" w:space="0" w:color="auto"/>
            </w:tcBorders>
          </w:tcPr>
          <w:p w14:paraId="74AEECAE" w14:textId="7222CA94" w:rsidR="00217E17" w:rsidRDefault="00217E17" w:rsidP="00D5197A">
            <w:pPr>
              <w:ind w:left="4"/>
              <w:rPr>
                <w:rFonts w:ascii="Tahoma" w:hAnsi="Tahoma" w:cs="Tahoma"/>
                <w:sz w:val="20"/>
                <w:szCs w:val="20"/>
              </w:rPr>
            </w:pPr>
          </w:p>
        </w:tc>
      </w:tr>
      <w:tr w:rsidR="00217E17" w:rsidRPr="006126ED" w14:paraId="5057D301" w14:textId="345B9D55" w:rsidTr="00217E17">
        <w:trPr>
          <w:gridAfter w:val="1"/>
          <w:wAfter w:w="864" w:type="dxa"/>
          <w:trHeight w:val="230"/>
        </w:trPr>
        <w:tc>
          <w:tcPr>
            <w:tcW w:w="1582" w:type="dxa"/>
            <w:tcBorders>
              <w:top w:val="single" w:sz="4" w:space="0" w:color="000000"/>
              <w:left w:val="single" w:sz="4" w:space="0" w:color="000000"/>
              <w:bottom w:val="single" w:sz="4" w:space="0" w:color="000000"/>
              <w:right w:val="single" w:sz="4" w:space="0" w:color="auto"/>
            </w:tcBorders>
          </w:tcPr>
          <w:p w14:paraId="2C6D549C" w14:textId="55F1B625" w:rsidR="00217E17" w:rsidRPr="0045268B" w:rsidRDefault="00217E17" w:rsidP="00D5197A">
            <w:pPr>
              <w:ind w:left="4"/>
              <w:rPr>
                <w:rFonts w:ascii="Tahoma" w:hAnsi="Tahoma" w:cs="Tahoma"/>
                <w:sz w:val="20"/>
                <w:szCs w:val="20"/>
              </w:rPr>
            </w:pPr>
            <w:r>
              <w:rPr>
                <w:rFonts w:ascii="Tahoma" w:hAnsi="Tahoma" w:cs="Tahoma"/>
                <w:sz w:val="20"/>
                <w:szCs w:val="20"/>
              </w:rPr>
              <w:t>2</w:t>
            </w:r>
            <w:r w:rsidR="002D0D0E">
              <w:rPr>
                <w:rFonts w:ascii="Tahoma" w:hAnsi="Tahoma" w:cs="Tahoma"/>
                <w:sz w:val="20"/>
                <w:szCs w:val="20"/>
              </w:rPr>
              <w:t>3 June</w:t>
            </w:r>
          </w:p>
        </w:tc>
        <w:tc>
          <w:tcPr>
            <w:tcW w:w="6345" w:type="dxa"/>
            <w:tcBorders>
              <w:top w:val="single" w:sz="4" w:space="0" w:color="auto"/>
              <w:left w:val="single" w:sz="4" w:space="0" w:color="auto"/>
              <w:bottom w:val="single" w:sz="4" w:space="0" w:color="auto"/>
              <w:right w:val="single" w:sz="4" w:space="0" w:color="auto"/>
            </w:tcBorders>
          </w:tcPr>
          <w:p w14:paraId="1BC97EC4" w14:textId="6B0C62B7" w:rsidR="00217E17" w:rsidRDefault="00217E17" w:rsidP="00D5197A">
            <w:pPr>
              <w:ind w:left="4"/>
              <w:rPr>
                <w:rFonts w:ascii="Tahoma" w:hAnsi="Tahoma" w:cs="Tahoma"/>
                <w:sz w:val="20"/>
                <w:szCs w:val="20"/>
              </w:rPr>
            </w:pPr>
            <w:r>
              <w:rPr>
                <w:rFonts w:ascii="Tahoma" w:hAnsi="Tahoma" w:cs="Tahoma"/>
                <w:sz w:val="20"/>
                <w:szCs w:val="20"/>
              </w:rPr>
              <w:t>Conclusion and application</w:t>
            </w:r>
          </w:p>
        </w:tc>
        <w:tc>
          <w:tcPr>
            <w:tcW w:w="1843" w:type="dxa"/>
            <w:tcBorders>
              <w:top w:val="single" w:sz="4" w:space="0" w:color="auto"/>
              <w:left w:val="single" w:sz="4" w:space="0" w:color="auto"/>
              <w:bottom w:val="single" w:sz="4" w:space="0" w:color="auto"/>
              <w:right w:val="single" w:sz="4" w:space="0" w:color="auto"/>
            </w:tcBorders>
          </w:tcPr>
          <w:p w14:paraId="07073D3A" w14:textId="2BA36D7F" w:rsidR="00217E17" w:rsidRDefault="00217E17" w:rsidP="00D5197A">
            <w:pPr>
              <w:ind w:left="4"/>
              <w:rPr>
                <w:rFonts w:ascii="Tahoma" w:hAnsi="Tahoma" w:cs="Tahoma"/>
                <w:sz w:val="20"/>
                <w:szCs w:val="20"/>
              </w:rPr>
            </w:pPr>
            <w:r>
              <w:rPr>
                <w:rFonts w:ascii="Tahoma" w:hAnsi="Tahoma" w:cs="Tahoma"/>
                <w:sz w:val="20"/>
                <w:szCs w:val="20"/>
              </w:rPr>
              <w:t>7:1</w:t>
            </w:r>
            <w:r w:rsidR="00D13765">
              <w:rPr>
                <w:rFonts w:ascii="Tahoma" w:hAnsi="Tahoma" w:cs="Tahoma"/>
                <w:sz w:val="20"/>
                <w:szCs w:val="20"/>
              </w:rPr>
              <w:t>3</w:t>
            </w:r>
            <w:r>
              <w:rPr>
                <w:rFonts w:ascii="Tahoma" w:hAnsi="Tahoma" w:cs="Tahoma"/>
                <w:sz w:val="20"/>
                <w:szCs w:val="20"/>
              </w:rPr>
              <w:t>-29</w:t>
            </w:r>
          </w:p>
        </w:tc>
        <w:tc>
          <w:tcPr>
            <w:tcW w:w="284" w:type="dxa"/>
            <w:tcBorders>
              <w:left w:val="single" w:sz="4" w:space="0" w:color="auto"/>
            </w:tcBorders>
          </w:tcPr>
          <w:p w14:paraId="39AF92C2" w14:textId="1DA611D8" w:rsidR="00217E17" w:rsidRDefault="00217E17" w:rsidP="00D5197A">
            <w:pPr>
              <w:ind w:left="4"/>
              <w:rPr>
                <w:rFonts w:ascii="Tahoma" w:hAnsi="Tahoma" w:cs="Tahoma"/>
                <w:sz w:val="20"/>
                <w:szCs w:val="20"/>
              </w:rPr>
            </w:pPr>
          </w:p>
        </w:tc>
      </w:tr>
    </w:tbl>
    <w:p w14:paraId="5446ACD2" w14:textId="18E19E51" w:rsidR="00A54CE4" w:rsidRDefault="004E0F94">
      <w:pPr>
        <w:spacing w:after="94"/>
        <w:rPr>
          <w:rFonts w:ascii="Tahoma" w:hAnsi="Tahoma" w:cs="Tahoma"/>
          <w:b/>
          <w:sz w:val="20"/>
        </w:rPr>
      </w:pPr>
      <w:r w:rsidRPr="006126ED">
        <w:rPr>
          <w:rFonts w:ascii="Tahoma" w:hAnsi="Tahoma" w:cs="Tahoma"/>
          <w:b/>
          <w:sz w:val="20"/>
        </w:rPr>
        <w:t xml:space="preserve"> </w:t>
      </w:r>
    </w:p>
    <w:p w14:paraId="328954B5" w14:textId="77777777" w:rsidR="00D128D3" w:rsidRDefault="00D128D3">
      <w:pPr>
        <w:spacing w:after="94"/>
        <w:rPr>
          <w:rFonts w:ascii="Tahoma" w:hAnsi="Tahoma" w:cs="Tahoma"/>
          <w:b/>
          <w:bCs/>
        </w:rPr>
      </w:pPr>
    </w:p>
    <w:p w14:paraId="241A0608" w14:textId="77777777" w:rsidR="00D128D3" w:rsidRDefault="00D128D3">
      <w:pPr>
        <w:spacing w:after="94"/>
        <w:rPr>
          <w:rFonts w:ascii="Tahoma" w:hAnsi="Tahoma" w:cs="Tahoma"/>
          <w:b/>
          <w:bCs/>
        </w:rPr>
      </w:pPr>
    </w:p>
    <w:p w14:paraId="22834C31" w14:textId="59837B32" w:rsidR="0045268B" w:rsidRPr="00910E59" w:rsidRDefault="00910E59">
      <w:pPr>
        <w:spacing w:after="94"/>
        <w:rPr>
          <w:rFonts w:ascii="Tahoma" w:hAnsi="Tahoma" w:cs="Tahoma"/>
          <w:b/>
          <w:bCs/>
        </w:rPr>
      </w:pPr>
      <w:r w:rsidRPr="00910E59">
        <w:rPr>
          <w:rFonts w:ascii="Tahoma" w:hAnsi="Tahoma" w:cs="Tahoma"/>
          <w:b/>
          <w:bCs/>
        </w:rPr>
        <w:lastRenderedPageBreak/>
        <w:t>ASSIGNMENT</w:t>
      </w:r>
    </w:p>
    <w:p w14:paraId="79269229" w14:textId="036E3D89" w:rsidR="0080316B" w:rsidRPr="0080316B" w:rsidRDefault="0080316B" w:rsidP="0080316B">
      <w:pPr>
        <w:spacing w:after="94"/>
        <w:rPr>
          <w:rFonts w:ascii="Tahoma" w:hAnsi="Tahoma" w:cs="Tahoma"/>
          <w:sz w:val="20"/>
          <w:szCs w:val="20"/>
        </w:rPr>
      </w:pPr>
      <w:r w:rsidRPr="0080316B">
        <w:rPr>
          <w:rFonts w:ascii="Tahoma" w:hAnsi="Tahoma" w:cs="Tahoma"/>
          <w:sz w:val="20"/>
          <w:szCs w:val="20"/>
        </w:rPr>
        <w:t>Students are required to write a short essay of no more than 1</w:t>
      </w:r>
      <w:r w:rsidR="0082103E">
        <w:rPr>
          <w:rFonts w:ascii="Tahoma" w:hAnsi="Tahoma" w:cs="Tahoma"/>
          <w:sz w:val="20"/>
          <w:szCs w:val="20"/>
        </w:rPr>
        <w:t>0</w:t>
      </w:r>
      <w:r w:rsidRPr="0080316B">
        <w:rPr>
          <w:rFonts w:ascii="Tahoma" w:hAnsi="Tahoma" w:cs="Tahoma"/>
          <w:sz w:val="20"/>
          <w:szCs w:val="20"/>
        </w:rPr>
        <w:t xml:space="preserve">00 words on </w:t>
      </w:r>
      <w:r w:rsidRPr="0080316B">
        <w:rPr>
          <w:rFonts w:ascii="Tahoma" w:hAnsi="Tahoma" w:cs="Tahoma"/>
          <w:b/>
          <w:bCs/>
          <w:sz w:val="20"/>
          <w:szCs w:val="20"/>
        </w:rPr>
        <w:t>ONE</w:t>
      </w:r>
      <w:r w:rsidRPr="0080316B">
        <w:rPr>
          <w:rFonts w:ascii="Tahoma" w:hAnsi="Tahoma" w:cs="Tahoma"/>
          <w:sz w:val="20"/>
          <w:szCs w:val="20"/>
        </w:rPr>
        <w:t xml:space="preserve"> of the following subjects</w:t>
      </w:r>
    </w:p>
    <w:p w14:paraId="50C09661" w14:textId="2092F94D" w:rsidR="0080316B" w:rsidRPr="0080316B" w:rsidRDefault="0080316B" w:rsidP="0080316B">
      <w:pPr>
        <w:spacing w:after="94"/>
        <w:ind w:left="567" w:hanging="567"/>
        <w:rPr>
          <w:rFonts w:ascii="Tahoma" w:hAnsi="Tahoma" w:cs="Tahoma"/>
          <w:sz w:val="20"/>
          <w:szCs w:val="20"/>
        </w:rPr>
      </w:pPr>
      <w:r w:rsidRPr="0080316B">
        <w:rPr>
          <w:rFonts w:ascii="Tahoma" w:hAnsi="Tahoma" w:cs="Tahoma"/>
          <w:sz w:val="20"/>
          <w:szCs w:val="20"/>
        </w:rPr>
        <w:t>1.</w:t>
      </w:r>
      <w:r w:rsidRPr="0080316B">
        <w:rPr>
          <w:rFonts w:ascii="Tahoma" w:hAnsi="Tahoma" w:cs="Tahoma"/>
          <w:sz w:val="20"/>
          <w:szCs w:val="20"/>
        </w:rPr>
        <w:tab/>
      </w:r>
      <w:r w:rsidR="0082103E">
        <w:rPr>
          <w:rFonts w:ascii="Tahoma" w:hAnsi="Tahoma" w:cs="Tahoma"/>
          <w:sz w:val="20"/>
          <w:szCs w:val="20"/>
        </w:rPr>
        <w:t>Using the three main divisions used in this module – The Disciple’s Character, Standards and Relationships – write a paraphrase of the whole Sermon on the Mount.</w:t>
      </w:r>
    </w:p>
    <w:p w14:paraId="7DDD0CD4" w14:textId="28B30541" w:rsidR="0082103E" w:rsidRDefault="0080316B" w:rsidP="0080316B">
      <w:pPr>
        <w:spacing w:after="94"/>
        <w:ind w:left="567" w:hanging="567"/>
        <w:rPr>
          <w:rFonts w:ascii="Tahoma" w:hAnsi="Tahoma" w:cs="Tahoma"/>
          <w:sz w:val="20"/>
          <w:szCs w:val="20"/>
        </w:rPr>
      </w:pPr>
      <w:r w:rsidRPr="0080316B">
        <w:rPr>
          <w:rFonts w:ascii="Tahoma" w:hAnsi="Tahoma" w:cs="Tahoma"/>
          <w:sz w:val="20"/>
          <w:szCs w:val="20"/>
        </w:rPr>
        <w:t>2.</w:t>
      </w:r>
      <w:r w:rsidRPr="0080316B">
        <w:rPr>
          <w:rFonts w:ascii="Tahoma" w:hAnsi="Tahoma" w:cs="Tahoma"/>
          <w:sz w:val="20"/>
          <w:szCs w:val="20"/>
        </w:rPr>
        <w:tab/>
      </w:r>
      <w:r w:rsidR="0082103E">
        <w:rPr>
          <w:rFonts w:ascii="Tahoma" w:hAnsi="Tahoma" w:cs="Tahoma"/>
          <w:sz w:val="20"/>
          <w:szCs w:val="20"/>
        </w:rPr>
        <w:t>Defend the choice of Matthew 5:20 as the key verse for the Sermon on the Mount</w:t>
      </w:r>
    </w:p>
    <w:p w14:paraId="37302F9F" w14:textId="123C67C3" w:rsidR="00910E59" w:rsidRDefault="0080316B" w:rsidP="0080316B">
      <w:pPr>
        <w:spacing w:after="94"/>
        <w:ind w:left="567" w:hanging="567"/>
        <w:rPr>
          <w:rFonts w:ascii="Tahoma" w:hAnsi="Tahoma" w:cs="Tahoma"/>
          <w:sz w:val="20"/>
          <w:szCs w:val="20"/>
        </w:rPr>
      </w:pPr>
      <w:r w:rsidRPr="0080316B">
        <w:rPr>
          <w:rFonts w:ascii="Tahoma" w:hAnsi="Tahoma" w:cs="Tahoma"/>
          <w:sz w:val="20"/>
          <w:szCs w:val="20"/>
        </w:rPr>
        <w:t>3.</w:t>
      </w:r>
      <w:r w:rsidRPr="0080316B">
        <w:rPr>
          <w:rFonts w:ascii="Tahoma" w:hAnsi="Tahoma" w:cs="Tahoma"/>
          <w:sz w:val="20"/>
          <w:szCs w:val="20"/>
        </w:rPr>
        <w:tab/>
      </w:r>
      <w:r w:rsidR="0082103E">
        <w:rPr>
          <w:rFonts w:ascii="Tahoma" w:hAnsi="Tahoma" w:cs="Tahoma"/>
          <w:sz w:val="20"/>
          <w:szCs w:val="20"/>
        </w:rPr>
        <w:t>Which of the Beatitudes has challenged you most and why.</w:t>
      </w:r>
    </w:p>
    <w:p w14:paraId="20D42AF6" w14:textId="77777777" w:rsidR="00D5197A" w:rsidRDefault="00D5197A" w:rsidP="0080316B">
      <w:pPr>
        <w:spacing w:after="94"/>
        <w:ind w:left="567" w:hanging="567"/>
        <w:rPr>
          <w:rFonts w:ascii="Tahoma" w:hAnsi="Tahoma" w:cs="Tahoma"/>
          <w:sz w:val="20"/>
          <w:szCs w:val="20"/>
        </w:rPr>
      </w:pPr>
    </w:p>
    <w:p w14:paraId="1BAEC5E5" w14:textId="7E862B85" w:rsidR="00D5197A" w:rsidRDefault="00D5197A" w:rsidP="0080316B">
      <w:pPr>
        <w:spacing w:after="94"/>
        <w:ind w:left="567" w:hanging="567"/>
        <w:rPr>
          <w:rFonts w:ascii="Tahoma" w:hAnsi="Tahoma" w:cs="Tahoma"/>
        </w:rPr>
      </w:pPr>
      <w:r>
        <w:rPr>
          <w:rFonts w:ascii="Tahoma" w:hAnsi="Tahoma" w:cs="Tahoma"/>
          <w:sz w:val="20"/>
          <w:szCs w:val="20"/>
        </w:rPr>
        <w:t xml:space="preserve">Submission Date: </w:t>
      </w:r>
      <w:r w:rsidRPr="00D5197A">
        <w:rPr>
          <w:rFonts w:ascii="Tahoma" w:hAnsi="Tahoma" w:cs="Tahoma"/>
          <w:b/>
          <w:bCs/>
          <w:sz w:val="20"/>
          <w:szCs w:val="20"/>
        </w:rPr>
        <w:t xml:space="preserve">Monday </w:t>
      </w:r>
      <w:r w:rsidR="002D0D0E">
        <w:rPr>
          <w:rFonts w:ascii="Tahoma" w:hAnsi="Tahoma" w:cs="Tahoma"/>
          <w:b/>
          <w:bCs/>
          <w:sz w:val="20"/>
          <w:szCs w:val="20"/>
        </w:rPr>
        <w:t>3</w:t>
      </w:r>
      <w:r w:rsidRPr="00D5197A">
        <w:rPr>
          <w:rFonts w:ascii="Tahoma" w:hAnsi="Tahoma" w:cs="Tahoma"/>
          <w:b/>
          <w:bCs/>
          <w:sz w:val="20"/>
          <w:szCs w:val="20"/>
        </w:rPr>
        <w:t xml:space="preserve"> A</w:t>
      </w:r>
      <w:r w:rsidR="002D0D0E">
        <w:rPr>
          <w:rFonts w:ascii="Tahoma" w:hAnsi="Tahoma" w:cs="Tahoma"/>
          <w:b/>
          <w:bCs/>
          <w:sz w:val="20"/>
          <w:szCs w:val="20"/>
        </w:rPr>
        <w:t>ugust</w:t>
      </w:r>
      <w:r w:rsidRPr="00D5197A">
        <w:rPr>
          <w:rFonts w:ascii="Tahoma" w:hAnsi="Tahoma" w:cs="Tahoma"/>
          <w:b/>
          <w:bCs/>
          <w:sz w:val="20"/>
          <w:szCs w:val="20"/>
        </w:rPr>
        <w:t xml:space="preserve"> 202</w:t>
      </w:r>
      <w:r w:rsidR="002D0D0E">
        <w:rPr>
          <w:rFonts w:ascii="Tahoma" w:hAnsi="Tahoma" w:cs="Tahoma"/>
          <w:b/>
          <w:bCs/>
          <w:sz w:val="20"/>
          <w:szCs w:val="20"/>
        </w:rPr>
        <w:t>6</w:t>
      </w:r>
    </w:p>
    <w:p w14:paraId="32A5A47D" w14:textId="17A41E2A" w:rsidR="00A608BB" w:rsidRDefault="00A608BB">
      <w:pPr>
        <w:spacing w:after="94"/>
        <w:rPr>
          <w:rFonts w:ascii="Tahoma" w:hAnsi="Tahoma" w:cs="Tahoma"/>
        </w:rPr>
      </w:pPr>
    </w:p>
    <w:p w14:paraId="0E25E111" w14:textId="5E37F84E" w:rsidR="00A608BB" w:rsidRDefault="00A608BB">
      <w:pPr>
        <w:spacing w:after="94"/>
        <w:rPr>
          <w:rFonts w:ascii="Tahoma" w:hAnsi="Tahoma" w:cs="Tahoma"/>
        </w:rPr>
      </w:pPr>
    </w:p>
    <w:p w14:paraId="243DABD8" w14:textId="6CF63956" w:rsidR="00A608BB" w:rsidRDefault="00A608BB">
      <w:pPr>
        <w:spacing w:after="94"/>
        <w:rPr>
          <w:rFonts w:ascii="Tahoma" w:hAnsi="Tahoma" w:cs="Tahoma"/>
        </w:rPr>
      </w:pPr>
    </w:p>
    <w:p w14:paraId="3D02771A" w14:textId="229FF8CA" w:rsidR="00A608BB" w:rsidRDefault="00A608BB">
      <w:pPr>
        <w:spacing w:after="94"/>
        <w:rPr>
          <w:rFonts w:ascii="Tahoma" w:hAnsi="Tahoma" w:cs="Tahoma"/>
        </w:rPr>
      </w:pPr>
    </w:p>
    <w:p w14:paraId="6E1816C7" w14:textId="2D2EAF61" w:rsidR="00A608BB" w:rsidRDefault="00A608BB">
      <w:pPr>
        <w:spacing w:after="94"/>
        <w:rPr>
          <w:rFonts w:ascii="Tahoma" w:hAnsi="Tahoma" w:cs="Tahoma"/>
        </w:rPr>
      </w:pPr>
    </w:p>
    <w:p w14:paraId="730AE30B" w14:textId="03B50FCA" w:rsidR="00A608BB" w:rsidRDefault="00A608BB">
      <w:pPr>
        <w:spacing w:after="94"/>
        <w:rPr>
          <w:rFonts w:ascii="Tahoma" w:hAnsi="Tahoma" w:cs="Tahoma"/>
        </w:rPr>
      </w:pPr>
    </w:p>
    <w:p w14:paraId="3D37F44F" w14:textId="77777777" w:rsidR="00473F48" w:rsidRPr="0090683B" w:rsidRDefault="00473F48" w:rsidP="00816312">
      <w:pPr>
        <w:spacing w:after="0"/>
        <w:rPr>
          <w:rFonts w:ascii="Tahoma" w:hAnsi="Tahoma" w:cs="Tahoma"/>
          <w:bCs/>
          <w:sz w:val="20"/>
        </w:rPr>
      </w:pPr>
    </w:p>
    <w:sectPr w:rsidR="00473F48" w:rsidRPr="0090683B">
      <w:headerReference w:type="even" r:id="rId7"/>
      <w:headerReference w:type="default" r:id="rId8"/>
      <w:footerReference w:type="even" r:id="rId9"/>
      <w:footerReference w:type="default" r:id="rId10"/>
      <w:headerReference w:type="first" r:id="rId11"/>
      <w:footerReference w:type="first" r:id="rId12"/>
      <w:pgSz w:w="11906" w:h="16838"/>
      <w:pgMar w:top="715" w:right="1105" w:bottom="699" w:left="10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F63BA" w14:textId="77777777" w:rsidR="00E030AD" w:rsidRDefault="00E030AD" w:rsidP="0069518A">
      <w:pPr>
        <w:spacing w:after="0" w:line="240" w:lineRule="auto"/>
      </w:pPr>
      <w:r>
        <w:separator/>
      </w:r>
    </w:p>
  </w:endnote>
  <w:endnote w:type="continuationSeparator" w:id="0">
    <w:p w14:paraId="7BD4A647" w14:textId="77777777" w:rsidR="00E030AD" w:rsidRDefault="00E030AD" w:rsidP="0069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9E7E" w14:textId="77777777" w:rsidR="002D0D0E" w:rsidRDefault="002D0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50C0" w14:textId="77777777" w:rsidR="0069518A" w:rsidRPr="0069518A" w:rsidRDefault="0069518A" w:rsidP="0069518A">
    <w:pPr>
      <w:spacing w:after="9" w:line="247" w:lineRule="auto"/>
      <w:ind w:left="-5" w:hanging="10"/>
      <w:jc w:val="both"/>
      <w:rPr>
        <w:sz w:val="20"/>
        <w:szCs w:val="20"/>
      </w:rPr>
    </w:pPr>
    <w:r w:rsidRPr="0069518A">
      <w:rPr>
        <w:sz w:val="16"/>
        <w:szCs w:val="20"/>
      </w:rPr>
      <w:t xml:space="preserve">This module description was prepared with best intentions to present a clear set of expectations and to allow you to budget your study, preparation and ministry time appropriately.  However, the lecturer reserves the right to make changes to the content and schedule as and when necessary, in which case you will be notified through the normal channels.   </w:t>
    </w:r>
  </w:p>
  <w:p w14:paraId="537C4EF9" w14:textId="77777777" w:rsidR="0069518A" w:rsidRDefault="006951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D39A" w14:textId="77777777" w:rsidR="002D0D0E" w:rsidRDefault="002D0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1E0A" w14:textId="77777777" w:rsidR="00E030AD" w:rsidRDefault="00E030AD" w:rsidP="0069518A">
      <w:pPr>
        <w:spacing w:after="0" w:line="240" w:lineRule="auto"/>
      </w:pPr>
      <w:r>
        <w:separator/>
      </w:r>
    </w:p>
  </w:footnote>
  <w:footnote w:type="continuationSeparator" w:id="0">
    <w:p w14:paraId="1351BDB0" w14:textId="77777777" w:rsidR="00E030AD" w:rsidRDefault="00E030AD" w:rsidP="00695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B99A" w14:textId="77777777" w:rsidR="002D0D0E" w:rsidRDefault="002D0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F9B4" w14:textId="7CB9303D" w:rsidR="0069518A" w:rsidRDefault="002D0D0E" w:rsidP="0069518A">
    <w:pPr>
      <w:tabs>
        <w:tab w:val="center" w:pos="4820"/>
        <w:tab w:val="right" w:pos="9711"/>
      </w:tabs>
      <w:spacing w:after="0" w:line="264" w:lineRule="auto"/>
      <w:ind w:left="-15"/>
    </w:pPr>
    <w:r w:rsidRPr="00CD46B2">
      <w:rPr>
        <w:noProof/>
      </w:rPr>
      <w:drawing>
        <wp:anchor distT="0" distB="0" distL="114300" distR="114300" simplePos="0" relativeHeight="251659264" behindDoc="0" locked="0" layoutInCell="1" allowOverlap="1" wp14:anchorId="677C927D" wp14:editId="310CA8D7">
          <wp:simplePos x="0" y="0"/>
          <wp:positionH relativeFrom="column">
            <wp:posOffset>0</wp:posOffset>
          </wp:positionH>
          <wp:positionV relativeFrom="paragraph">
            <wp:posOffset>0</wp:posOffset>
          </wp:positionV>
          <wp:extent cx="990600" cy="592083"/>
          <wp:effectExtent l="0" t="0" r="0" b="0"/>
          <wp:wrapNone/>
          <wp:docPr id="1659651170" name="Picture 2" descr="A black and gold logo&#10;&#10;AI-generated content may be incorrect.">
            <a:extLst xmlns:a="http://schemas.openxmlformats.org/drawingml/2006/main">
              <a:ext uri="{FF2B5EF4-FFF2-40B4-BE49-F238E27FC236}">
                <a16:creationId xmlns:a16="http://schemas.microsoft.com/office/drawing/2014/main" id="{B0875A4B-629E-0BB2-0F29-E379C4955D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gold logo&#10;&#10;AI-generated content may be incorrect.">
                    <a:extLst>
                      <a:ext uri="{FF2B5EF4-FFF2-40B4-BE49-F238E27FC236}">
                        <a16:creationId xmlns:a16="http://schemas.microsoft.com/office/drawing/2014/main" id="{B0875A4B-629E-0BB2-0F29-E379C4955D0F}"/>
                      </a:ext>
                    </a:extLst>
                  </pic:cNvPr>
                  <pic:cNvPicPr>
                    <a:picLocks noChangeAspect="1"/>
                  </pic:cNvPicPr>
                </pic:nvPicPr>
                <pic:blipFill>
                  <a:blip r:embed="rId1">
                    <a:extLst>
                      <a:ext uri="{28A0092B-C50C-407E-A947-70E740481C1C}">
                        <a14:useLocalDpi xmlns:a14="http://schemas.microsoft.com/office/drawing/2010/main" val="0"/>
                      </a:ext>
                    </a:extLst>
                  </a:blip>
                  <a:srcRect l="9179" t="27427" r="19698" b="30082"/>
                  <a:stretch>
                    <a:fillRect/>
                  </a:stretch>
                </pic:blipFill>
                <pic:spPr>
                  <a:xfrm>
                    <a:off x="0" y="0"/>
                    <a:ext cx="990600" cy="592083"/>
                  </a:xfrm>
                  <a:prstGeom prst="rect">
                    <a:avLst/>
                  </a:prstGeom>
                </pic:spPr>
              </pic:pic>
            </a:graphicData>
          </a:graphic>
          <wp14:sizeRelH relativeFrom="margin">
            <wp14:pctWidth>0</wp14:pctWidth>
          </wp14:sizeRelH>
          <wp14:sizeRelV relativeFrom="margin">
            <wp14:pctHeight>0</wp14:pctHeight>
          </wp14:sizeRelV>
        </wp:anchor>
      </w:drawing>
    </w:r>
    <w:r w:rsidR="0069518A">
      <w:tab/>
    </w:r>
    <w:r w:rsidR="00816312">
      <w:tab/>
    </w:r>
    <w:r w:rsidR="0069518A">
      <w:rPr>
        <w:sz w:val="20"/>
      </w:rPr>
      <w:t xml:space="preserve">Lecturer: </w:t>
    </w:r>
    <w:r w:rsidR="0033273B">
      <w:rPr>
        <w:sz w:val="20"/>
      </w:rPr>
      <w:t>John Brand</w:t>
    </w:r>
    <w:r w:rsidR="0069518A">
      <w:rPr>
        <w:sz w:val="20"/>
      </w:rPr>
      <w:t xml:space="preserve"> </w:t>
    </w:r>
  </w:p>
  <w:p w14:paraId="22DAFD82" w14:textId="74207EDA" w:rsidR="00F576FA" w:rsidRPr="00F576FA" w:rsidRDefault="0069518A" w:rsidP="0069518A">
    <w:pPr>
      <w:tabs>
        <w:tab w:val="right" w:pos="9711"/>
      </w:tabs>
      <w:spacing w:after="0" w:line="264" w:lineRule="auto"/>
      <w:ind w:left="-15"/>
      <w:rPr>
        <w:i/>
        <w:iCs/>
        <w:sz w:val="20"/>
      </w:rPr>
    </w:pPr>
    <w:r>
      <w:rPr>
        <w:sz w:val="20"/>
      </w:rPr>
      <w:t xml:space="preserve"> </w:t>
    </w:r>
    <w:r>
      <w:rPr>
        <w:sz w:val="20"/>
      </w:rPr>
      <w:tab/>
    </w:r>
    <w:r w:rsidR="0033273B">
      <w:rPr>
        <w:i/>
        <w:iCs/>
        <w:sz w:val="20"/>
      </w:rPr>
      <w:t>john.brand@edinburghbiblecollege.co.uk</w:t>
    </w:r>
  </w:p>
  <w:p w14:paraId="451BE4ED" w14:textId="6421B9D0" w:rsidR="0069518A" w:rsidRDefault="00F576FA" w:rsidP="00F576FA">
    <w:pPr>
      <w:tabs>
        <w:tab w:val="right" w:pos="9711"/>
      </w:tabs>
      <w:spacing w:after="0" w:line="264" w:lineRule="auto"/>
      <w:ind w:left="-15"/>
    </w:pPr>
    <w:r>
      <w:rPr>
        <w:sz w:val="20"/>
      </w:rPr>
      <w:tab/>
    </w:r>
    <w:r w:rsidR="002D0D0E">
      <w:rPr>
        <w:sz w:val="20"/>
      </w:rPr>
      <w:t>Summer</w:t>
    </w:r>
    <w:r w:rsidR="0069518A">
      <w:rPr>
        <w:sz w:val="20"/>
      </w:rPr>
      <w:t xml:space="preserve"> 202</w:t>
    </w:r>
    <w:r w:rsidR="002D0D0E">
      <w:rPr>
        <w:sz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1EE36" w14:textId="77777777" w:rsidR="002D0D0E" w:rsidRDefault="002D0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25D99"/>
    <w:multiLevelType w:val="hybridMultilevel"/>
    <w:tmpl w:val="0CE28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2BA2649"/>
    <w:multiLevelType w:val="hybridMultilevel"/>
    <w:tmpl w:val="98125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CC5503"/>
    <w:multiLevelType w:val="hybridMultilevel"/>
    <w:tmpl w:val="FF76D902"/>
    <w:lvl w:ilvl="0" w:tplc="0694D9BE">
      <w:start w:val="1"/>
      <w:numFmt w:val="decimal"/>
      <w:lvlText w:val="%1."/>
      <w:lvlJc w:val="left"/>
      <w:pPr>
        <w:ind w:left="2061" w:hanging="360"/>
      </w:pPr>
      <w:rPr>
        <w:rFonts w:cs="Tahoma"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 w15:restartNumberingAfterBreak="0">
    <w:nsid w:val="5303687D"/>
    <w:multiLevelType w:val="hybridMultilevel"/>
    <w:tmpl w:val="07105D56"/>
    <w:lvl w:ilvl="0" w:tplc="4890505A">
      <w:start w:val="1"/>
      <w:numFmt w:val="lowerRoman"/>
      <w:lvlText w:val="%1."/>
      <w:lvlJc w:val="left"/>
      <w:pPr>
        <w:ind w:left="513" w:hanging="360"/>
      </w:pPr>
      <w:rPr>
        <w:rFonts w:hint="default"/>
      </w:rPr>
    </w:lvl>
    <w:lvl w:ilvl="1" w:tplc="08090019">
      <w:start w:val="1"/>
      <w:numFmt w:val="lowerLetter"/>
      <w:lvlText w:val="%2."/>
      <w:lvlJc w:val="left"/>
      <w:pPr>
        <w:ind w:left="1233" w:hanging="360"/>
      </w:pPr>
    </w:lvl>
    <w:lvl w:ilvl="2" w:tplc="0809001B" w:tentative="1">
      <w:start w:val="1"/>
      <w:numFmt w:val="lowerRoman"/>
      <w:lvlText w:val="%3."/>
      <w:lvlJc w:val="right"/>
      <w:pPr>
        <w:ind w:left="1953" w:hanging="180"/>
      </w:pPr>
    </w:lvl>
    <w:lvl w:ilvl="3" w:tplc="0809000F" w:tentative="1">
      <w:start w:val="1"/>
      <w:numFmt w:val="decimal"/>
      <w:lvlText w:val="%4."/>
      <w:lvlJc w:val="left"/>
      <w:pPr>
        <w:ind w:left="2673" w:hanging="360"/>
      </w:pPr>
    </w:lvl>
    <w:lvl w:ilvl="4" w:tplc="08090019" w:tentative="1">
      <w:start w:val="1"/>
      <w:numFmt w:val="lowerLetter"/>
      <w:lvlText w:val="%5."/>
      <w:lvlJc w:val="left"/>
      <w:pPr>
        <w:ind w:left="3393" w:hanging="360"/>
      </w:pPr>
    </w:lvl>
    <w:lvl w:ilvl="5" w:tplc="0809001B" w:tentative="1">
      <w:start w:val="1"/>
      <w:numFmt w:val="lowerRoman"/>
      <w:lvlText w:val="%6."/>
      <w:lvlJc w:val="right"/>
      <w:pPr>
        <w:ind w:left="4113" w:hanging="180"/>
      </w:pPr>
    </w:lvl>
    <w:lvl w:ilvl="6" w:tplc="0809000F" w:tentative="1">
      <w:start w:val="1"/>
      <w:numFmt w:val="decimal"/>
      <w:lvlText w:val="%7."/>
      <w:lvlJc w:val="left"/>
      <w:pPr>
        <w:ind w:left="4833" w:hanging="360"/>
      </w:pPr>
    </w:lvl>
    <w:lvl w:ilvl="7" w:tplc="08090019" w:tentative="1">
      <w:start w:val="1"/>
      <w:numFmt w:val="lowerLetter"/>
      <w:lvlText w:val="%8."/>
      <w:lvlJc w:val="left"/>
      <w:pPr>
        <w:ind w:left="5553" w:hanging="360"/>
      </w:pPr>
    </w:lvl>
    <w:lvl w:ilvl="8" w:tplc="0809001B" w:tentative="1">
      <w:start w:val="1"/>
      <w:numFmt w:val="lowerRoman"/>
      <w:lvlText w:val="%9."/>
      <w:lvlJc w:val="right"/>
      <w:pPr>
        <w:ind w:left="6273" w:hanging="180"/>
      </w:pPr>
    </w:lvl>
  </w:abstractNum>
  <w:abstractNum w:abstractNumId="4" w15:restartNumberingAfterBreak="0">
    <w:nsid w:val="5E470542"/>
    <w:multiLevelType w:val="hybridMultilevel"/>
    <w:tmpl w:val="310048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1D16F2"/>
    <w:multiLevelType w:val="hybridMultilevel"/>
    <w:tmpl w:val="F914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A9174D"/>
    <w:multiLevelType w:val="hybridMultilevel"/>
    <w:tmpl w:val="119E175A"/>
    <w:lvl w:ilvl="0" w:tplc="08090001">
      <w:start w:val="1"/>
      <w:numFmt w:val="bullet"/>
      <w:lvlText w:val=""/>
      <w:lvlJc w:val="left"/>
      <w:pPr>
        <w:ind w:left="2420" w:hanging="360"/>
      </w:pPr>
      <w:rPr>
        <w:rFonts w:ascii="Symbol" w:hAnsi="Symbol" w:hint="default"/>
      </w:rPr>
    </w:lvl>
    <w:lvl w:ilvl="1" w:tplc="08090003" w:tentative="1">
      <w:start w:val="1"/>
      <w:numFmt w:val="bullet"/>
      <w:lvlText w:val="o"/>
      <w:lvlJc w:val="left"/>
      <w:pPr>
        <w:ind w:left="3140" w:hanging="360"/>
      </w:pPr>
      <w:rPr>
        <w:rFonts w:ascii="Courier New" w:hAnsi="Courier New" w:cs="Courier New" w:hint="default"/>
      </w:rPr>
    </w:lvl>
    <w:lvl w:ilvl="2" w:tplc="08090005" w:tentative="1">
      <w:start w:val="1"/>
      <w:numFmt w:val="bullet"/>
      <w:lvlText w:val=""/>
      <w:lvlJc w:val="left"/>
      <w:pPr>
        <w:ind w:left="3860" w:hanging="360"/>
      </w:pPr>
      <w:rPr>
        <w:rFonts w:ascii="Wingdings" w:hAnsi="Wingdings" w:hint="default"/>
      </w:rPr>
    </w:lvl>
    <w:lvl w:ilvl="3" w:tplc="08090001" w:tentative="1">
      <w:start w:val="1"/>
      <w:numFmt w:val="bullet"/>
      <w:lvlText w:val=""/>
      <w:lvlJc w:val="left"/>
      <w:pPr>
        <w:ind w:left="4580" w:hanging="360"/>
      </w:pPr>
      <w:rPr>
        <w:rFonts w:ascii="Symbol" w:hAnsi="Symbol" w:hint="default"/>
      </w:rPr>
    </w:lvl>
    <w:lvl w:ilvl="4" w:tplc="08090003" w:tentative="1">
      <w:start w:val="1"/>
      <w:numFmt w:val="bullet"/>
      <w:lvlText w:val="o"/>
      <w:lvlJc w:val="left"/>
      <w:pPr>
        <w:ind w:left="5300" w:hanging="360"/>
      </w:pPr>
      <w:rPr>
        <w:rFonts w:ascii="Courier New" w:hAnsi="Courier New" w:cs="Courier New" w:hint="default"/>
      </w:rPr>
    </w:lvl>
    <w:lvl w:ilvl="5" w:tplc="08090005" w:tentative="1">
      <w:start w:val="1"/>
      <w:numFmt w:val="bullet"/>
      <w:lvlText w:val=""/>
      <w:lvlJc w:val="left"/>
      <w:pPr>
        <w:ind w:left="6020" w:hanging="360"/>
      </w:pPr>
      <w:rPr>
        <w:rFonts w:ascii="Wingdings" w:hAnsi="Wingdings" w:hint="default"/>
      </w:rPr>
    </w:lvl>
    <w:lvl w:ilvl="6" w:tplc="08090001" w:tentative="1">
      <w:start w:val="1"/>
      <w:numFmt w:val="bullet"/>
      <w:lvlText w:val=""/>
      <w:lvlJc w:val="left"/>
      <w:pPr>
        <w:ind w:left="6740" w:hanging="360"/>
      </w:pPr>
      <w:rPr>
        <w:rFonts w:ascii="Symbol" w:hAnsi="Symbol" w:hint="default"/>
      </w:rPr>
    </w:lvl>
    <w:lvl w:ilvl="7" w:tplc="08090003" w:tentative="1">
      <w:start w:val="1"/>
      <w:numFmt w:val="bullet"/>
      <w:lvlText w:val="o"/>
      <w:lvlJc w:val="left"/>
      <w:pPr>
        <w:ind w:left="7460" w:hanging="360"/>
      </w:pPr>
      <w:rPr>
        <w:rFonts w:ascii="Courier New" w:hAnsi="Courier New" w:cs="Courier New" w:hint="default"/>
      </w:rPr>
    </w:lvl>
    <w:lvl w:ilvl="8" w:tplc="08090005" w:tentative="1">
      <w:start w:val="1"/>
      <w:numFmt w:val="bullet"/>
      <w:lvlText w:val=""/>
      <w:lvlJc w:val="left"/>
      <w:pPr>
        <w:ind w:left="8180" w:hanging="360"/>
      </w:pPr>
      <w:rPr>
        <w:rFonts w:ascii="Wingdings" w:hAnsi="Wingdings" w:hint="default"/>
      </w:rPr>
    </w:lvl>
  </w:abstractNum>
  <w:abstractNum w:abstractNumId="7" w15:restartNumberingAfterBreak="0">
    <w:nsid w:val="7B887010"/>
    <w:multiLevelType w:val="hybridMultilevel"/>
    <w:tmpl w:val="BEC06A8C"/>
    <w:lvl w:ilvl="0" w:tplc="08090001">
      <w:start w:val="1"/>
      <w:numFmt w:val="bullet"/>
      <w:lvlText w:val=""/>
      <w:lvlJc w:val="left"/>
      <w:pPr>
        <w:ind w:left="1144" w:hanging="360"/>
      </w:pPr>
      <w:rPr>
        <w:rFonts w:ascii="Symbol" w:hAnsi="Symbol" w:hint="default"/>
      </w:rPr>
    </w:lvl>
    <w:lvl w:ilvl="1" w:tplc="08090003" w:tentative="1">
      <w:start w:val="1"/>
      <w:numFmt w:val="bullet"/>
      <w:lvlText w:val="o"/>
      <w:lvlJc w:val="left"/>
      <w:pPr>
        <w:ind w:left="1864" w:hanging="360"/>
      </w:pPr>
      <w:rPr>
        <w:rFonts w:ascii="Courier New" w:hAnsi="Courier New" w:cs="Courier New" w:hint="default"/>
      </w:rPr>
    </w:lvl>
    <w:lvl w:ilvl="2" w:tplc="08090005" w:tentative="1">
      <w:start w:val="1"/>
      <w:numFmt w:val="bullet"/>
      <w:lvlText w:val=""/>
      <w:lvlJc w:val="left"/>
      <w:pPr>
        <w:ind w:left="2584" w:hanging="360"/>
      </w:pPr>
      <w:rPr>
        <w:rFonts w:ascii="Wingdings" w:hAnsi="Wingdings" w:hint="default"/>
      </w:rPr>
    </w:lvl>
    <w:lvl w:ilvl="3" w:tplc="08090001" w:tentative="1">
      <w:start w:val="1"/>
      <w:numFmt w:val="bullet"/>
      <w:lvlText w:val=""/>
      <w:lvlJc w:val="left"/>
      <w:pPr>
        <w:ind w:left="3304" w:hanging="360"/>
      </w:pPr>
      <w:rPr>
        <w:rFonts w:ascii="Symbol" w:hAnsi="Symbol" w:hint="default"/>
      </w:rPr>
    </w:lvl>
    <w:lvl w:ilvl="4" w:tplc="08090003" w:tentative="1">
      <w:start w:val="1"/>
      <w:numFmt w:val="bullet"/>
      <w:lvlText w:val="o"/>
      <w:lvlJc w:val="left"/>
      <w:pPr>
        <w:ind w:left="4024" w:hanging="360"/>
      </w:pPr>
      <w:rPr>
        <w:rFonts w:ascii="Courier New" w:hAnsi="Courier New" w:cs="Courier New" w:hint="default"/>
      </w:rPr>
    </w:lvl>
    <w:lvl w:ilvl="5" w:tplc="08090005" w:tentative="1">
      <w:start w:val="1"/>
      <w:numFmt w:val="bullet"/>
      <w:lvlText w:val=""/>
      <w:lvlJc w:val="left"/>
      <w:pPr>
        <w:ind w:left="4744" w:hanging="360"/>
      </w:pPr>
      <w:rPr>
        <w:rFonts w:ascii="Wingdings" w:hAnsi="Wingdings" w:hint="default"/>
      </w:rPr>
    </w:lvl>
    <w:lvl w:ilvl="6" w:tplc="08090001" w:tentative="1">
      <w:start w:val="1"/>
      <w:numFmt w:val="bullet"/>
      <w:lvlText w:val=""/>
      <w:lvlJc w:val="left"/>
      <w:pPr>
        <w:ind w:left="5464" w:hanging="360"/>
      </w:pPr>
      <w:rPr>
        <w:rFonts w:ascii="Symbol" w:hAnsi="Symbol" w:hint="default"/>
      </w:rPr>
    </w:lvl>
    <w:lvl w:ilvl="7" w:tplc="08090003" w:tentative="1">
      <w:start w:val="1"/>
      <w:numFmt w:val="bullet"/>
      <w:lvlText w:val="o"/>
      <w:lvlJc w:val="left"/>
      <w:pPr>
        <w:ind w:left="6184" w:hanging="360"/>
      </w:pPr>
      <w:rPr>
        <w:rFonts w:ascii="Courier New" w:hAnsi="Courier New" w:cs="Courier New" w:hint="default"/>
      </w:rPr>
    </w:lvl>
    <w:lvl w:ilvl="8" w:tplc="08090005" w:tentative="1">
      <w:start w:val="1"/>
      <w:numFmt w:val="bullet"/>
      <w:lvlText w:val=""/>
      <w:lvlJc w:val="left"/>
      <w:pPr>
        <w:ind w:left="6904" w:hanging="360"/>
      </w:pPr>
      <w:rPr>
        <w:rFonts w:ascii="Wingdings" w:hAnsi="Wingdings" w:hint="default"/>
      </w:rPr>
    </w:lvl>
  </w:abstractNum>
  <w:num w:numId="1" w16cid:durableId="2072341241">
    <w:abstractNumId w:val="4"/>
  </w:num>
  <w:num w:numId="2" w16cid:durableId="368996185">
    <w:abstractNumId w:val="7"/>
  </w:num>
  <w:num w:numId="3" w16cid:durableId="940335206">
    <w:abstractNumId w:val="3"/>
  </w:num>
  <w:num w:numId="4" w16cid:durableId="58675560">
    <w:abstractNumId w:val="2"/>
  </w:num>
  <w:num w:numId="5" w16cid:durableId="692809410">
    <w:abstractNumId w:val="6"/>
  </w:num>
  <w:num w:numId="6" w16cid:durableId="686638432">
    <w:abstractNumId w:val="0"/>
  </w:num>
  <w:num w:numId="7" w16cid:durableId="1047024623">
    <w:abstractNumId w:val="1"/>
  </w:num>
  <w:num w:numId="8" w16cid:durableId="20623618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E4"/>
    <w:rsid w:val="00062154"/>
    <w:rsid w:val="00205D44"/>
    <w:rsid w:val="00217E17"/>
    <w:rsid w:val="002D0D0E"/>
    <w:rsid w:val="0033273B"/>
    <w:rsid w:val="0045268B"/>
    <w:rsid w:val="00473F48"/>
    <w:rsid w:val="004A28EE"/>
    <w:rsid w:val="004E0F94"/>
    <w:rsid w:val="004F5A7D"/>
    <w:rsid w:val="00564B22"/>
    <w:rsid w:val="006126ED"/>
    <w:rsid w:val="0069518A"/>
    <w:rsid w:val="0080316B"/>
    <w:rsid w:val="00816312"/>
    <w:rsid w:val="0082103E"/>
    <w:rsid w:val="0090683B"/>
    <w:rsid w:val="00910E59"/>
    <w:rsid w:val="00991536"/>
    <w:rsid w:val="00A54CE4"/>
    <w:rsid w:val="00A608BB"/>
    <w:rsid w:val="00AC4F51"/>
    <w:rsid w:val="00B81C35"/>
    <w:rsid w:val="00D128D3"/>
    <w:rsid w:val="00D13765"/>
    <w:rsid w:val="00D5197A"/>
    <w:rsid w:val="00D77CFD"/>
    <w:rsid w:val="00E030AD"/>
    <w:rsid w:val="00F576FA"/>
    <w:rsid w:val="00F655C4"/>
    <w:rsid w:val="00FD08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50E5D"/>
  <w15:docId w15:val="{54C6A938-E90A-410A-87C4-85B385E5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4"/>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95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18A"/>
    <w:rPr>
      <w:rFonts w:ascii="Calibri" w:eastAsia="Calibri" w:hAnsi="Calibri" w:cs="Calibri"/>
      <w:color w:val="000000"/>
    </w:rPr>
  </w:style>
  <w:style w:type="paragraph" w:styleId="Footer">
    <w:name w:val="footer"/>
    <w:basedOn w:val="Normal"/>
    <w:link w:val="FooterChar"/>
    <w:uiPriority w:val="99"/>
    <w:unhideWhenUsed/>
    <w:rsid w:val="00695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18A"/>
    <w:rPr>
      <w:rFonts w:ascii="Calibri" w:eastAsia="Calibri" w:hAnsi="Calibri" w:cs="Calibri"/>
      <w:color w:val="000000"/>
    </w:rPr>
  </w:style>
  <w:style w:type="paragraph" w:customStyle="1" w:styleId="Default">
    <w:name w:val="Default"/>
    <w:rsid w:val="006126ED"/>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90683B"/>
    <w:pPr>
      <w:ind w:left="720"/>
      <w:contextualSpacing/>
    </w:pPr>
  </w:style>
  <w:style w:type="paragraph" w:customStyle="1" w:styleId="v1v1v1msonormal">
    <w:name w:val="v1v1v1msonormal"/>
    <w:basedOn w:val="Normal"/>
    <w:rsid w:val="00910E59"/>
    <w:pPr>
      <w:spacing w:before="100" w:beforeAutospacing="1" w:after="100" w:afterAutospacing="1"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50504">
      <w:bodyDiv w:val="1"/>
      <w:marLeft w:val="0"/>
      <w:marRight w:val="0"/>
      <w:marTop w:val="0"/>
      <w:marBottom w:val="0"/>
      <w:divBdr>
        <w:top w:val="none" w:sz="0" w:space="0" w:color="auto"/>
        <w:left w:val="none" w:sz="0" w:space="0" w:color="auto"/>
        <w:bottom w:val="none" w:sz="0" w:space="0" w:color="auto"/>
        <w:right w:val="none" w:sz="0" w:space="0" w:color="auto"/>
      </w:divBdr>
    </w:div>
    <w:div w:id="343673872">
      <w:bodyDiv w:val="1"/>
      <w:marLeft w:val="0"/>
      <w:marRight w:val="0"/>
      <w:marTop w:val="0"/>
      <w:marBottom w:val="0"/>
      <w:divBdr>
        <w:top w:val="none" w:sz="0" w:space="0" w:color="auto"/>
        <w:left w:val="none" w:sz="0" w:space="0" w:color="auto"/>
        <w:bottom w:val="none" w:sz="0" w:space="0" w:color="auto"/>
        <w:right w:val="none" w:sz="0" w:space="0" w:color="auto"/>
      </w:divBdr>
    </w:div>
    <w:div w:id="572397406">
      <w:bodyDiv w:val="1"/>
      <w:marLeft w:val="0"/>
      <w:marRight w:val="0"/>
      <w:marTop w:val="0"/>
      <w:marBottom w:val="0"/>
      <w:divBdr>
        <w:top w:val="none" w:sz="0" w:space="0" w:color="auto"/>
        <w:left w:val="none" w:sz="0" w:space="0" w:color="auto"/>
        <w:bottom w:val="none" w:sz="0" w:space="0" w:color="auto"/>
        <w:right w:val="none" w:sz="0" w:space="0" w:color="auto"/>
      </w:divBdr>
    </w:div>
    <w:div w:id="732242460">
      <w:bodyDiv w:val="1"/>
      <w:marLeft w:val="0"/>
      <w:marRight w:val="0"/>
      <w:marTop w:val="0"/>
      <w:marBottom w:val="0"/>
      <w:divBdr>
        <w:top w:val="none" w:sz="0" w:space="0" w:color="auto"/>
        <w:left w:val="none" w:sz="0" w:space="0" w:color="auto"/>
        <w:bottom w:val="none" w:sz="0" w:space="0" w:color="auto"/>
        <w:right w:val="none" w:sz="0" w:space="0" w:color="auto"/>
      </w:divBdr>
    </w:div>
    <w:div w:id="909080445">
      <w:bodyDiv w:val="1"/>
      <w:marLeft w:val="0"/>
      <w:marRight w:val="0"/>
      <w:marTop w:val="0"/>
      <w:marBottom w:val="0"/>
      <w:divBdr>
        <w:top w:val="none" w:sz="0" w:space="0" w:color="auto"/>
        <w:left w:val="none" w:sz="0" w:space="0" w:color="auto"/>
        <w:bottom w:val="none" w:sz="0" w:space="0" w:color="auto"/>
        <w:right w:val="none" w:sz="0" w:space="0" w:color="auto"/>
      </w:divBdr>
    </w:div>
    <w:div w:id="943422341">
      <w:bodyDiv w:val="1"/>
      <w:marLeft w:val="0"/>
      <w:marRight w:val="0"/>
      <w:marTop w:val="0"/>
      <w:marBottom w:val="0"/>
      <w:divBdr>
        <w:top w:val="none" w:sz="0" w:space="0" w:color="auto"/>
        <w:left w:val="none" w:sz="0" w:space="0" w:color="auto"/>
        <w:bottom w:val="none" w:sz="0" w:space="0" w:color="auto"/>
        <w:right w:val="none" w:sz="0" w:space="0" w:color="auto"/>
      </w:divBdr>
    </w:div>
    <w:div w:id="1015495369">
      <w:bodyDiv w:val="1"/>
      <w:marLeft w:val="0"/>
      <w:marRight w:val="0"/>
      <w:marTop w:val="0"/>
      <w:marBottom w:val="0"/>
      <w:divBdr>
        <w:top w:val="none" w:sz="0" w:space="0" w:color="auto"/>
        <w:left w:val="none" w:sz="0" w:space="0" w:color="auto"/>
        <w:bottom w:val="none" w:sz="0" w:space="0" w:color="auto"/>
        <w:right w:val="none" w:sz="0" w:space="0" w:color="auto"/>
      </w:divBdr>
    </w:div>
    <w:div w:id="1510414496">
      <w:bodyDiv w:val="1"/>
      <w:marLeft w:val="0"/>
      <w:marRight w:val="0"/>
      <w:marTop w:val="0"/>
      <w:marBottom w:val="0"/>
      <w:divBdr>
        <w:top w:val="none" w:sz="0" w:space="0" w:color="auto"/>
        <w:left w:val="none" w:sz="0" w:space="0" w:color="auto"/>
        <w:bottom w:val="none" w:sz="0" w:space="0" w:color="auto"/>
        <w:right w:val="none" w:sz="0" w:space="0" w:color="auto"/>
      </w:divBdr>
    </w:div>
    <w:div w:id="1515265209">
      <w:bodyDiv w:val="1"/>
      <w:marLeft w:val="0"/>
      <w:marRight w:val="0"/>
      <w:marTop w:val="0"/>
      <w:marBottom w:val="0"/>
      <w:divBdr>
        <w:top w:val="none" w:sz="0" w:space="0" w:color="auto"/>
        <w:left w:val="none" w:sz="0" w:space="0" w:color="auto"/>
        <w:bottom w:val="none" w:sz="0" w:space="0" w:color="auto"/>
        <w:right w:val="none" w:sz="0" w:space="0" w:color="auto"/>
      </w:divBdr>
    </w:div>
    <w:div w:id="18193030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2147</Characters>
  <Application>Microsoft Office Word</Application>
  <DocSecurity>0</DocSecurity>
  <Lines>17</Lines>
  <Paragraphs>5</Paragraphs>
  <ScaleCrop>false</ScaleCrop>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Holdsworth</dc:creator>
  <cp:keywords/>
  <cp:lastModifiedBy>John Brand</cp:lastModifiedBy>
  <cp:revision>2</cp:revision>
  <dcterms:created xsi:type="dcterms:W3CDTF">2026-02-28T09:37:00Z</dcterms:created>
  <dcterms:modified xsi:type="dcterms:W3CDTF">2026-02-28T09:37:00Z</dcterms:modified>
</cp:coreProperties>
</file>