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7A21C" w14:textId="77777777" w:rsidR="00A54CE4" w:rsidRPr="006126ED" w:rsidRDefault="004E0F94" w:rsidP="0069518A">
      <w:pPr>
        <w:spacing w:after="0" w:line="240" w:lineRule="auto"/>
        <w:ind w:left="-28" w:right="-62"/>
        <w:rPr>
          <w:rFonts w:ascii="Tahoma" w:hAnsi="Tahoma" w:cs="Tahoma"/>
        </w:rPr>
      </w:pPr>
      <w:r w:rsidRPr="006126ED">
        <w:rPr>
          <w:rFonts w:ascii="Tahoma" w:hAnsi="Tahoma" w:cs="Tahoma"/>
          <w:noProof/>
        </w:rPr>
        <mc:AlternateContent>
          <mc:Choice Requires="wpg">
            <w:drawing>
              <wp:inline distT="0" distB="0" distL="0" distR="0" wp14:anchorId="54DC8A21" wp14:editId="2BABE7E9">
                <wp:extent cx="6224016" cy="6096"/>
                <wp:effectExtent l="0" t="0" r="0" b="0"/>
                <wp:docPr id="4403" name="Group 4403"/>
                <wp:cNvGraphicFramePr/>
                <a:graphic xmlns:a="http://schemas.openxmlformats.org/drawingml/2006/main">
                  <a:graphicData uri="http://schemas.microsoft.com/office/word/2010/wordprocessingGroup">
                    <wpg:wgp>
                      <wpg:cNvGrpSpPr/>
                      <wpg:grpSpPr>
                        <a:xfrm>
                          <a:off x="0" y="0"/>
                          <a:ext cx="6224016" cy="6096"/>
                          <a:chOff x="0" y="0"/>
                          <a:chExt cx="6224016" cy="6096"/>
                        </a:xfrm>
                      </wpg:grpSpPr>
                      <wps:wsp>
                        <wps:cNvPr id="4708" name="Shape 4708"/>
                        <wps:cNvSpPr/>
                        <wps:spPr>
                          <a:xfrm>
                            <a:off x="0" y="0"/>
                            <a:ext cx="6224016" cy="9144"/>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FE0CC15" id="Group 4403" o:spid="_x0000_s1026" style="width:490.1pt;height:.5pt;mso-position-horizontal-relative:char;mso-position-vertical-relative:line" coordsize="622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">
                <v:shape id="Shape 4708" o:spid="_x0000_s1027" style="position:absolute;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" path="m,l6224016,r,9144l,9144,,e" fillcolor="black" stroked="f" strokeweight="0">
                  <v:stroke miterlimit="83231f" joinstyle="miter"/>
                  <v:path arrowok="t" textboxrect="0,0,6224016,9144"/>
                </v:shape>
                <w10:anchorlock/>
              </v:group>
            </w:pict>
          </mc:Fallback>
        </mc:AlternateContent>
      </w:r>
    </w:p>
    <w:p w14:paraId="755BFB45" w14:textId="0CCA23BB" w:rsidR="0069518A" w:rsidRPr="00547CFA" w:rsidRDefault="00AD2CA6" w:rsidP="0069518A">
      <w:pPr>
        <w:pStyle w:val="Heading1"/>
        <w:spacing w:line="240" w:lineRule="auto"/>
        <w:rPr>
          <w:rFonts w:ascii="Tahoma" w:hAnsi="Tahoma" w:cs="Tahoma"/>
          <w:sz w:val="24"/>
          <w:szCs w:val="24"/>
        </w:rPr>
      </w:pPr>
      <w:r w:rsidRPr="00547CFA">
        <w:rPr>
          <w:rFonts w:ascii="Tahoma" w:hAnsi="Tahoma" w:cs="Tahoma"/>
          <w:sz w:val="24"/>
          <w:szCs w:val="24"/>
        </w:rPr>
        <w:t>Spiritual Warfare</w:t>
      </w:r>
    </w:p>
    <w:p w14:paraId="45CA0732" w14:textId="43B4ED72" w:rsidR="00A54CE4" w:rsidRPr="00547CFA" w:rsidRDefault="0069518A" w:rsidP="0069518A">
      <w:pPr>
        <w:pStyle w:val="Heading1"/>
        <w:spacing w:line="240" w:lineRule="auto"/>
        <w:rPr>
          <w:rFonts w:ascii="Tahoma" w:hAnsi="Tahoma" w:cs="Tahoma"/>
          <w:sz w:val="24"/>
          <w:szCs w:val="24"/>
        </w:rPr>
      </w:pPr>
      <w:r w:rsidRPr="00547CFA">
        <w:rPr>
          <w:rFonts w:ascii="Tahoma" w:hAnsi="Tahoma" w:cs="Tahoma"/>
          <w:sz w:val="24"/>
          <w:szCs w:val="24"/>
        </w:rPr>
        <w:t>(</w:t>
      </w:r>
      <w:r w:rsidR="00AD2CA6" w:rsidRPr="00547CFA">
        <w:rPr>
          <w:rFonts w:ascii="Tahoma" w:hAnsi="Tahoma" w:cs="Tahoma"/>
          <w:sz w:val="24"/>
          <w:szCs w:val="24"/>
        </w:rPr>
        <w:t>PT</w:t>
      </w:r>
      <w:r w:rsidR="00A069FF" w:rsidRPr="00547CFA">
        <w:rPr>
          <w:rFonts w:ascii="Tahoma" w:hAnsi="Tahoma" w:cs="Tahoma"/>
          <w:sz w:val="24"/>
          <w:szCs w:val="24"/>
        </w:rPr>
        <w:t>80</w:t>
      </w:r>
      <w:r w:rsidR="00AD2CA6" w:rsidRPr="00547CFA">
        <w:rPr>
          <w:rFonts w:ascii="Tahoma" w:hAnsi="Tahoma" w:cs="Tahoma"/>
          <w:sz w:val="24"/>
          <w:szCs w:val="24"/>
        </w:rPr>
        <w:t>6</w:t>
      </w:r>
      <w:r w:rsidR="00A069FF" w:rsidRPr="00547CFA">
        <w:rPr>
          <w:rFonts w:ascii="Tahoma" w:hAnsi="Tahoma" w:cs="Tahoma"/>
          <w:sz w:val="24"/>
          <w:szCs w:val="24"/>
        </w:rPr>
        <w:t>0</w:t>
      </w:r>
      <w:r w:rsidR="00AD2CA6" w:rsidRPr="00547CFA">
        <w:rPr>
          <w:rFonts w:ascii="Tahoma" w:hAnsi="Tahoma" w:cs="Tahoma"/>
          <w:sz w:val="24"/>
          <w:szCs w:val="24"/>
        </w:rPr>
        <w:t>7</w:t>
      </w:r>
      <w:r w:rsidRPr="00547CFA">
        <w:rPr>
          <w:rFonts w:ascii="Tahoma" w:hAnsi="Tahoma" w:cs="Tahoma"/>
          <w:sz w:val="24"/>
          <w:szCs w:val="24"/>
        </w:rPr>
        <w:t>)</w:t>
      </w:r>
    </w:p>
    <w:p w14:paraId="30C07E8E" w14:textId="728C3AAD" w:rsidR="00981DFF" w:rsidRPr="00FE095F" w:rsidRDefault="00981DFF" w:rsidP="00C946E3">
      <w:pPr>
        <w:spacing w:after="0"/>
        <w:jc w:val="center"/>
        <w:rPr>
          <w:rFonts w:ascii="Tahoma" w:hAnsi="Tahoma" w:cs="Tahoma"/>
          <w:sz w:val="24"/>
          <w:szCs w:val="24"/>
        </w:rPr>
      </w:pPr>
      <w:r w:rsidRPr="00FE095F">
        <w:rPr>
          <w:rFonts w:ascii="Tahoma" w:hAnsi="Tahoma" w:cs="Tahoma"/>
          <w:sz w:val="24"/>
          <w:szCs w:val="24"/>
        </w:rPr>
        <w:t>6 Study Credits</w:t>
      </w:r>
    </w:p>
    <w:p w14:paraId="6758742C" w14:textId="1CBF885B" w:rsidR="0069518A" w:rsidRPr="006126ED" w:rsidRDefault="00F576FA">
      <w:pPr>
        <w:pStyle w:val="Heading2"/>
        <w:spacing w:after="94"/>
        <w:ind w:left="-5" w:right="4812"/>
        <w:rPr>
          <w:rFonts w:ascii="Tahoma" w:hAnsi="Tahoma" w:cs="Tahoma"/>
        </w:rPr>
      </w:pPr>
      <w:r w:rsidRPr="006126ED">
        <w:rPr>
          <w:rFonts w:ascii="Tahoma" w:hAnsi="Tahoma" w:cs="Tahoma"/>
          <w:noProof/>
        </w:rPr>
        <mc:AlternateContent>
          <mc:Choice Requires="wpg">
            <w:drawing>
              <wp:anchor distT="0" distB="0" distL="114300" distR="114300" simplePos="0" relativeHeight="251658240" behindDoc="0" locked="0" layoutInCell="1" allowOverlap="1" wp14:anchorId="7CEC99E7" wp14:editId="70B6D4A6">
                <wp:simplePos x="0" y="0"/>
                <wp:positionH relativeFrom="column">
                  <wp:posOffset>-26882</wp:posOffset>
                </wp:positionH>
                <wp:positionV relativeFrom="paragraph">
                  <wp:posOffset>57785</wp:posOffset>
                </wp:positionV>
                <wp:extent cx="6223635" cy="8255"/>
                <wp:effectExtent l="0" t="0" r="0" b="0"/>
                <wp:wrapNone/>
                <wp:docPr id="4404" name="Group 4404"/>
                <wp:cNvGraphicFramePr/>
                <a:graphic xmlns:a="http://schemas.openxmlformats.org/drawingml/2006/main">
                  <a:graphicData uri="http://schemas.microsoft.com/office/word/2010/wordprocessingGroup">
                    <wpg:wgp>
                      <wpg:cNvGrpSpPr/>
                      <wpg:grpSpPr>
                        <a:xfrm>
                          <a:off x="0" y="0"/>
                          <a:ext cx="6223635" cy="8255"/>
                          <a:chOff x="8468" y="-130951"/>
                          <a:chExt cx="6224016" cy="9145"/>
                        </a:xfrm>
                      </wpg:grpSpPr>
                      <wps:wsp>
                        <wps:cNvPr id="4710" name="Shape 4710"/>
                        <wps:cNvSpPr/>
                        <wps:spPr>
                          <a:xfrm>
                            <a:off x="8468" y="-130951"/>
                            <a:ext cx="6224016" cy="9145"/>
                          </a:xfrm>
                          <a:custGeom>
                            <a:avLst/>
                            <a:gdLst/>
                            <a:ahLst/>
                            <a:cxnLst/>
                            <a:rect l="0" t="0" r="0" b="0"/>
                            <a:pathLst>
                              <a:path w="6224016" h="9144">
                                <a:moveTo>
                                  <a:pt x="0" y="0"/>
                                </a:moveTo>
                                <a:lnTo>
                                  <a:pt x="6224016" y="0"/>
                                </a:lnTo>
                                <a:lnTo>
                                  <a:pt x="62240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FBED97F" id="Group 4404" o:spid="_x0000_s1026" style="position:absolute;margin-left:-2.1pt;margin-top:4.55pt;width:490.05pt;height:.65pt;z-index:251658240" coordorigin="84,-1309" coordsize="622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">
                <v:shape id="Shape 4710" o:spid="_x0000_s1027" style="position:absolute;left:84;top:-1309;width:62240;height:91;visibility:visible;mso-wrap-style:square;v-text-anchor:top" coordsize="62240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" path="m,l6224016,r,9144l,9144,,e" fillcolor="black" stroked="f" strokeweight="0">
                  <v:stroke miterlimit="83231f" joinstyle="miter"/>
                  <v:path arrowok="t" textboxrect="0,0,6224016,9144"/>
                </v:shape>
              </v:group>
            </w:pict>
          </mc:Fallback>
        </mc:AlternateContent>
      </w:r>
    </w:p>
    <w:p w14:paraId="7282EA32" w14:textId="16982F3A" w:rsidR="00A54CE4" w:rsidRPr="006126ED" w:rsidRDefault="004E0F94">
      <w:pPr>
        <w:pStyle w:val="Heading2"/>
        <w:spacing w:after="94"/>
        <w:ind w:left="-5" w:right="4812"/>
        <w:rPr>
          <w:rFonts w:ascii="Tahoma" w:hAnsi="Tahoma" w:cs="Tahoma"/>
        </w:rPr>
      </w:pPr>
      <w:r w:rsidRPr="006126ED">
        <w:rPr>
          <w:rFonts w:ascii="Tahoma" w:hAnsi="Tahoma" w:cs="Tahoma"/>
        </w:rPr>
        <w:t xml:space="preserve">DESCRIPTION </w:t>
      </w:r>
    </w:p>
    <w:p w14:paraId="6A34A687" w14:textId="55583F15" w:rsidR="00AD2CA6" w:rsidRPr="00AD2CA6" w:rsidRDefault="00AD2CA6" w:rsidP="00AD2CA6">
      <w:pPr>
        <w:spacing w:after="94" w:line="240" w:lineRule="auto"/>
        <w:ind w:left="-5" w:hanging="10"/>
        <w:jc w:val="both"/>
        <w:rPr>
          <w:rFonts w:ascii="Tahoma" w:hAnsi="Tahoma" w:cs="Tahoma"/>
          <w:sz w:val="20"/>
          <w:szCs w:val="20"/>
        </w:rPr>
      </w:pPr>
      <w:r>
        <w:rPr>
          <w:rFonts w:ascii="Tahoma" w:hAnsi="Tahoma" w:cs="Tahoma"/>
          <w:sz w:val="20"/>
          <w:szCs w:val="20"/>
        </w:rPr>
        <w:t>If</w:t>
      </w:r>
      <w:r w:rsidR="00CC4863">
        <w:rPr>
          <w:rFonts w:ascii="Tahoma" w:hAnsi="Tahoma" w:cs="Tahoma"/>
          <w:sz w:val="20"/>
          <w:szCs w:val="20"/>
        </w:rPr>
        <w:t xml:space="preserve"> it is true that</w:t>
      </w:r>
      <w:r>
        <w:rPr>
          <w:rFonts w:ascii="Tahoma" w:hAnsi="Tahoma" w:cs="Tahoma"/>
          <w:sz w:val="20"/>
          <w:szCs w:val="20"/>
        </w:rPr>
        <w:t xml:space="preserve">, as in the words of John MacArthur, </w:t>
      </w:r>
      <w:r w:rsidRPr="00AD2CA6">
        <w:rPr>
          <w:rFonts w:ascii="Tahoma" w:hAnsi="Tahoma" w:cs="Tahoma"/>
          <w:sz w:val="20"/>
          <w:szCs w:val="20"/>
        </w:rPr>
        <w:t>“The true believer described in (Ephesians) 1 -3, who lives the Spirit controlled life of 4:1 – 6:9, can be sure to be in a spiritual war”</w:t>
      </w:r>
      <w:r>
        <w:rPr>
          <w:rFonts w:ascii="Tahoma" w:hAnsi="Tahoma" w:cs="Tahoma"/>
          <w:sz w:val="20"/>
          <w:szCs w:val="20"/>
        </w:rPr>
        <w:t>, then it is vital that we, as believers, are familiar with the Scripture’s teaching on the nature of this conflict, of our enemy, and of the resources provided for us by God.</w:t>
      </w:r>
    </w:p>
    <w:p w14:paraId="2327A65E" w14:textId="77777777" w:rsidR="00A069FF" w:rsidRDefault="00A069FF" w:rsidP="00AD2CA6">
      <w:pPr>
        <w:spacing w:after="94" w:line="264" w:lineRule="auto"/>
        <w:jc w:val="both"/>
        <w:rPr>
          <w:rFonts w:ascii="Tahoma" w:hAnsi="Tahoma" w:cs="Tahoma"/>
          <w:sz w:val="20"/>
          <w:szCs w:val="20"/>
        </w:rPr>
      </w:pPr>
    </w:p>
    <w:p w14:paraId="235F629F" w14:textId="7C3CB5B8" w:rsidR="00A54CE4" w:rsidRPr="006126ED" w:rsidRDefault="004E0F94">
      <w:pPr>
        <w:spacing w:after="94" w:line="264" w:lineRule="auto"/>
        <w:ind w:left="-5" w:hanging="10"/>
        <w:rPr>
          <w:rFonts w:ascii="Tahoma" w:hAnsi="Tahoma" w:cs="Tahoma"/>
        </w:rPr>
      </w:pPr>
      <w:r w:rsidRPr="006126ED">
        <w:rPr>
          <w:rFonts w:ascii="Tahoma" w:hAnsi="Tahoma" w:cs="Tahoma"/>
          <w:b/>
          <w:sz w:val="20"/>
        </w:rPr>
        <w:t xml:space="preserve">OBJECTIVES </w:t>
      </w:r>
    </w:p>
    <w:p w14:paraId="1D573B51" w14:textId="302D3113" w:rsidR="00A54CE4" w:rsidRDefault="00A069FF" w:rsidP="00A069FF">
      <w:pPr>
        <w:spacing w:after="0" w:line="264" w:lineRule="auto"/>
        <w:ind w:left="-5" w:hanging="10"/>
        <w:jc w:val="both"/>
        <w:rPr>
          <w:rFonts w:ascii="Tahoma" w:hAnsi="Tahoma" w:cs="Tahoma"/>
          <w:sz w:val="20"/>
        </w:rPr>
      </w:pPr>
      <w:r w:rsidRPr="00A069FF">
        <w:rPr>
          <w:rFonts w:ascii="Tahoma" w:hAnsi="Tahoma" w:cs="Tahoma"/>
          <w:sz w:val="20"/>
        </w:rPr>
        <w:tab/>
      </w:r>
      <w:r w:rsidRPr="00A069FF">
        <w:rPr>
          <w:rFonts w:ascii="Tahoma" w:hAnsi="Tahoma" w:cs="Tahoma"/>
          <w:sz w:val="20"/>
        </w:rPr>
        <w:tab/>
        <w:t>As a result of the student’s successful participation in this Module, s/he will:</w:t>
      </w:r>
    </w:p>
    <w:p w14:paraId="0B5715BF" w14:textId="77777777" w:rsidR="00866BC7" w:rsidRPr="00866BC7" w:rsidRDefault="00866BC7" w:rsidP="00866BC7">
      <w:pPr>
        <w:pStyle w:val="ListParagraph"/>
        <w:numPr>
          <w:ilvl w:val="0"/>
          <w:numId w:val="4"/>
        </w:numPr>
        <w:spacing w:after="0"/>
        <w:ind w:left="284" w:hanging="284"/>
        <w:rPr>
          <w:rFonts w:ascii="Tahoma" w:hAnsi="Tahoma" w:cs="Tahoma"/>
          <w:sz w:val="20"/>
          <w:szCs w:val="20"/>
        </w:rPr>
      </w:pPr>
      <w:r w:rsidRPr="00866BC7">
        <w:rPr>
          <w:rFonts w:ascii="Tahoma" w:hAnsi="Tahoma" w:cs="Tahoma"/>
          <w:sz w:val="20"/>
          <w:szCs w:val="20"/>
        </w:rPr>
        <w:t>be familiar with the reality and nature of angels and demons</w:t>
      </w:r>
    </w:p>
    <w:p w14:paraId="26E9ECBF" w14:textId="77777777" w:rsidR="00866BC7" w:rsidRPr="00866BC7" w:rsidRDefault="00866BC7" w:rsidP="00866BC7">
      <w:pPr>
        <w:pStyle w:val="ListParagraph"/>
        <w:numPr>
          <w:ilvl w:val="0"/>
          <w:numId w:val="4"/>
        </w:numPr>
        <w:spacing w:after="0"/>
        <w:ind w:left="284" w:hanging="284"/>
        <w:rPr>
          <w:rFonts w:ascii="Tahoma" w:hAnsi="Tahoma" w:cs="Tahoma"/>
          <w:sz w:val="20"/>
          <w:szCs w:val="20"/>
        </w:rPr>
      </w:pPr>
      <w:r w:rsidRPr="00866BC7">
        <w:rPr>
          <w:rFonts w:ascii="Tahoma" w:hAnsi="Tahoma" w:cs="Tahoma"/>
          <w:sz w:val="20"/>
          <w:szCs w:val="20"/>
        </w:rPr>
        <w:t>identify the nature and strategy of Satan</w:t>
      </w:r>
    </w:p>
    <w:p w14:paraId="772C233D" w14:textId="77777777" w:rsidR="00866BC7" w:rsidRPr="00866BC7" w:rsidRDefault="00866BC7" w:rsidP="00866BC7">
      <w:pPr>
        <w:pStyle w:val="ListParagraph"/>
        <w:numPr>
          <w:ilvl w:val="0"/>
          <w:numId w:val="4"/>
        </w:numPr>
        <w:spacing w:after="0"/>
        <w:ind w:left="284" w:hanging="284"/>
        <w:rPr>
          <w:rFonts w:ascii="Tahoma" w:hAnsi="Tahoma" w:cs="Tahoma"/>
          <w:sz w:val="20"/>
          <w:szCs w:val="20"/>
        </w:rPr>
      </w:pPr>
      <w:r w:rsidRPr="00866BC7">
        <w:rPr>
          <w:rFonts w:ascii="Tahoma" w:hAnsi="Tahoma" w:cs="Tahoma"/>
          <w:sz w:val="20"/>
          <w:szCs w:val="20"/>
        </w:rPr>
        <w:t>understand the nature of the spiritual conflict</w:t>
      </w:r>
      <w:r w:rsidRPr="00866BC7">
        <w:rPr>
          <w:rFonts w:ascii="Tahoma" w:hAnsi="Tahoma" w:cs="Tahoma"/>
          <w:sz w:val="20"/>
          <w:szCs w:val="20"/>
        </w:rPr>
        <w:tab/>
      </w:r>
    </w:p>
    <w:p w14:paraId="52E46558" w14:textId="77777777" w:rsidR="00866BC7" w:rsidRPr="00866BC7" w:rsidRDefault="00866BC7" w:rsidP="00866BC7">
      <w:pPr>
        <w:pStyle w:val="ListParagraph"/>
        <w:numPr>
          <w:ilvl w:val="0"/>
          <w:numId w:val="4"/>
        </w:numPr>
        <w:spacing w:after="0" w:line="264" w:lineRule="auto"/>
        <w:ind w:left="284" w:hanging="284"/>
        <w:jc w:val="both"/>
        <w:rPr>
          <w:rFonts w:ascii="Tahoma" w:hAnsi="Tahoma" w:cs="Tahoma"/>
          <w:sz w:val="20"/>
        </w:rPr>
      </w:pPr>
      <w:r w:rsidRPr="00866BC7">
        <w:rPr>
          <w:rFonts w:ascii="Tahoma" w:hAnsi="Tahoma" w:cs="Tahoma"/>
          <w:sz w:val="20"/>
          <w:szCs w:val="20"/>
        </w:rPr>
        <w:t>be familiar with the biblical teaching on the spiritual armour</w:t>
      </w:r>
    </w:p>
    <w:p w14:paraId="29792254" w14:textId="05FCEB88" w:rsidR="00866BC7" w:rsidRPr="00866BC7" w:rsidRDefault="00866BC7" w:rsidP="00866BC7">
      <w:pPr>
        <w:pStyle w:val="ListParagraph"/>
        <w:numPr>
          <w:ilvl w:val="0"/>
          <w:numId w:val="4"/>
        </w:numPr>
        <w:spacing w:after="0" w:line="264" w:lineRule="auto"/>
        <w:ind w:left="284" w:hanging="284"/>
        <w:jc w:val="both"/>
        <w:rPr>
          <w:rFonts w:ascii="Tahoma" w:hAnsi="Tahoma" w:cs="Tahoma"/>
          <w:sz w:val="20"/>
        </w:rPr>
      </w:pPr>
      <w:r w:rsidRPr="00866BC7">
        <w:rPr>
          <w:rFonts w:ascii="Tahoma" w:hAnsi="Tahoma" w:cs="Tahoma"/>
          <w:sz w:val="20"/>
          <w:szCs w:val="20"/>
        </w:rPr>
        <w:t>be able to effectively employ the spiritual armour provided by God</w:t>
      </w:r>
    </w:p>
    <w:p w14:paraId="515E4B3C" w14:textId="2726A8B7" w:rsidR="00866BC7" w:rsidRPr="00866BC7" w:rsidRDefault="00866BC7" w:rsidP="00866BC7">
      <w:pPr>
        <w:pStyle w:val="ListParagraph"/>
        <w:numPr>
          <w:ilvl w:val="0"/>
          <w:numId w:val="4"/>
        </w:numPr>
        <w:spacing w:after="0" w:line="264" w:lineRule="auto"/>
        <w:ind w:left="284" w:hanging="284"/>
        <w:jc w:val="both"/>
        <w:rPr>
          <w:rFonts w:ascii="Tahoma" w:hAnsi="Tahoma" w:cs="Tahoma"/>
          <w:sz w:val="20"/>
        </w:rPr>
      </w:pPr>
      <w:r w:rsidRPr="00CC4863">
        <w:rPr>
          <w:rFonts w:ascii="Tahoma" w:hAnsi="Tahoma" w:cs="Tahoma"/>
          <w:sz w:val="20"/>
          <w:szCs w:val="20"/>
        </w:rPr>
        <w:t>be equipped to help other Christians engaged in spiritual warfare situations</w:t>
      </w:r>
    </w:p>
    <w:p w14:paraId="28128162" w14:textId="68FA5B59" w:rsidR="00866BC7" w:rsidRPr="00866BC7" w:rsidRDefault="00866BC7" w:rsidP="00866BC7">
      <w:pPr>
        <w:pStyle w:val="ListParagraph"/>
        <w:numPr>
          <w:ilvl w:val="0"/>
          <w:numId w:val="4"/>
        </w:numPr>
        <w:spacing w:after="0" w:line="264" w:lineRule="auto"/>
        <w:ind w:left="284" w:hanging="284"/>
        <w:jc w:val="both"/>
        <w:rPr>
          <w:rFonts w:ascii="Tahoma" w:hAnsi="Tahoma" w:cs="Tahoma"/>
          <w:sz w:val="20"/>
        </w:rPr>
      </w:pPr>
      <w:r w:rsidRPr="00CC4863">
        <w:rPr>
          <w:rFonts w:ascii="Tahoma" w:hAnsi="Tahoma" w:cs="Tahoma"/>
          <w:sz w:val="20"/>
        </w:rPr>
        <w:t xml:space="preserve">have a greater awareness of the reality of spiritual forces, with a deepened confidence in God and in the </w:t>
      </w:r>
      <w:proofErr w:type="gramStart"/>
      <w:r w:rsidRPr="00CC4863">
        <w:rPr>
          <w:rFonts w:ascii="Tahoma" w:hAnsi="Tahoma" w:cs="Tahoma"/>
          <w:sz w:val="20"/>
        </w:rPr>
        <w:t>resources</w:t>
      </w:r>
      <w:proofErr w:type="gramEnd"/>
      <w:r w:rsidRPr="00CC4863">
        <w:rPr>
          <w:rFonts w:ascii="Tahoma" w:hAnsi="Tahoma" w:cs="Tahoma"/>
          <w:sz w:val="20"/>
        </w:rPr>
        <w:t xml:space="preserve"> he has made available to the believer</w:t>
      </w:r>
    </w:p>
    <w:p w14:paraId="2ED5E23C" w14:textId="77777777" w:rsidR="00CC4863" w:rsidRPr="006126ED" w:rsidRDefault="00CC4863" w:rsidP="00A069FF">
      <w:pPr>
        <w:spacing w:after="0" w:line="264" w:lineRule="auto"/>
        <w:ind w:left="-5" w:hanging="10"/>
        <w:jc w:val="both"/>
        <w:rPr>
          <w:rFonts w:ascii="Tahoma" w:hAnsi="Tahoma" w:cs="Tahoma"/>
        </w:rPr>
      </w:pPr>
    </w:p>
    <w:p w14:paraId="1BF6C40D" w14:textId="67AF6AD4" w:rsidR="00A54CE4" w:rsidRDefault="004E0F94">
      <w:pPr>
        <w:pStyle w:val="Heading2"/>
        <w:ind w:left="-5" w:right="4812"/>
        <w:rPr>
          <w:rFonts w:ascii="Tahoma" w:hAnsi="Tahoma" w:cs="Tahoma"/>
        </w:rPr>
      </w:pPr>
      <w:proofErr w:type="gramStart"/>
      <w:r w:rsidRPr="006126ED">
        <w:rPr>
          <w:rFonts w:ascii="Tahoma" w:hAnsi="Tahoma" w:cs="Tahoma"/>
        </w:rPr>
        <w:t>TEXT BOOKS</w:t>
      </w:r>
      <w:proofErr w:type="gramEnd"/>
      <w:r w:rsidRPr="006126ED">
        <w:rPr>
          <w:rFonts w:ascii="Tahoma" w:hAnsi="Tahoma" w:cs="Tahoma"/>
        </w:rPr>
        <w:t xml:space="preserve"> </w:t>
      </w:r>
    </w:p>
    <w:p w14:paraId="4FA23D07" w14:textId="77777777" w:rsidR="00CC4863" w:rsidRPr="00CC4863" w:rsidRDefault="00CC4863" w:rsidP="00CC4863"/>
    <w:tbl>
      <w:tblPr>
        <w:tblStyle w:val="TableGrid"/>
        <w:tblW w:w="10200" w:type="dxa"/>
        <w:tblInd w:w="5" w:type="dxa"/>
        <w:tblCellMar>
          <w:left w:w="110" w:type="dxa"/>
          <w:right w:w="115" w:type="dxa"/>
        </w:tblCellMar>
        <w:tblLook w:val="04A0" w:firstRow="1" w:lastRow="0" w:firstColumn="1" w:lastColumn="0" w:noHBand="0" w:noVBand="1"/>
      </w:tblPr>
      <w:tblGrid>
        <w:gridCol w:w="2376"/>
        <w:gridCol w:w="7824"/>
      </w:tblGrid>
      <w:tr w:rsidR="00A54CE4" w:rsidRPr="006126ED" w14:paraId="62A1BE5E" w14:textId="77777777" w:rsidTr="00A069FF">
        <w:trPr>
          <w:trHeight w:val="1840"/>
        </w:trPr>
        <w:tc>
          <w:tcPr>
            <w:tcW w:w="2376" w:type="dxa"/>
            <w:tcBorders>
              <w:top w:val="single" w:sz="4" w:space="0" w:color="000000"/>
              <w:left w:val="single" w:sz="4" w:space="0" w:color="000000"/>
              <w:bottom w:val="single" w:sz="4" w:space="0" w:color="000000"/>
              <w:right w:val="single" w:sz="4" w:space="0" w:color="000000"/>
            </w:tcBorders>
          </w:tcPr>
          <w:p w14:paraId="1BFFAA96" w14:textId="3BB48924" w:rsidR="00A54CE4" w:rsidRPr="006126ED" w:rsidRDefault="006126ED">
            <w:pPr>
              <w:rPr>
                <w:rFonts w:ascii="Tahoma" w:hAnsi="Tahoma" w:cs="Tahoma"/>
                <w:b/>
                <w:bCs/>
                <w:iCs/>
              </w:rPr>
            </w:pPr>
            <w:r w:rsidRPr="006126ED">
              <w:rPr>
                <w:rFonts w:ascii="Tahoma" w:hAnsi="Tahoma" w:cs="Tahoma"/>
                <w:b/>
                <w:bCs/>
                <w:iCs/>
                <w:sz w:val="20"/>
              </w:rPr>
              <w:t>Recommended</w:t>
            </w:r>
            <w:r w:rsidR="004E0F94" w:rsidRPr="006126ED">
              <w:rPr>
                <w:rFonts w:ascii="Tahoma" w:hAnsi="Tahoma" w:cs="Tahoma"/>
                <w:b/>
                <w:bCs/>
                <w:iCs/>
                <w:sz w:val="20"/>
              </w:rPr>
              <w:t xml:space="preserve"> </w:t>
            </w:r>
          </w:p>
        </w:tc>
        <w:tc>
          <w:tcPr>
            <w:tcW w:w="7824" w:type="dxa"/>
            <w:tcBorders>
              <w:top w:val="single" w:sz="4" w:space="0" w:color="000000"/>
              <w:left w:val="single" w:sz="4" w:space="0" w:color="000000"/>
              <w:bottom w:val="single" w:sz="4" w:space="0" w:color="000000"/>
              <w:right w:val="single" w:sz="4" w:space="0" w:color="000000"/>
            </w:tcBorders>
          </w:tcPr>
          <w:p w14:paraId="6AD15B49" w14:textId="24F36BFE" w:rsidR="00CC4863" w:rsidRDefault="00CC4863" w:rsidP="00CC4863">
            <w:pPr>
              <w:tabs>
                <w:tab w:val="left" w:pos="1418"/>
                <w:tab w:val="left" w:pos="3261"/>
              </w:tabs>
              <w:ind w:left="1701" w:hanging="1701"/>
              <w:rPr>
                <w:rFonts w:ascii="Tahoma" w:hAnsi="Tahoma" w:cs="Tahoma"/>
                <w:sz w:val="20"/>
                <w:szCs w:val="20"/>
              </w:rPr>
            </w:pPr>
            <w:proofErr w:type="spellStart"/>
            <w:r>
              <w:rPr>
                <w:rFonts w:ascii="Tahoma" w:hAnsi="Tahoma" w:cs="Tahoma"/>
                <w:sz w:val="20"/>
                <w:szCs w:val="20"/>
              </w:rPr>
              <w:t>Bubek</w:t>
            </w:r>
            <w:proofErr w:type="spellEnd"/>
            <w:r>
              <w:rPr>
                <w:rFonts w:ascii="Tahoma" w:hAnsi="Tahoma" w:cs="Tahoma"/>
                <w:sz w:val="20"/>
                <w:szCs w:val="20"/>
              </w:rPr>
              <w:t xml:space="preserve">, Mark I     </w:t>
            </w:r>
            <w:r w:rsidRPr="00CC4863">
              <w:rPr>
                <w:rFonts w:ascii="Tahoma" w:hAnsi="Tahoma" w:cs="Tahoma"/>
                <w:i/>
                <w:iCs/>
                <w:sz w:val="20"/>
                <w:szCs w:val="20"/>
              </w:rPr>
              <w:t>The Adversary: The Christian Versus Demon Activity</w:t>
            </w:r>
            <w:r>
              <w:rPr>
                <w:rFonts w:ascii="Tahoma" w:hAnsi="Tahoma" w:cs="Tahoma"/>
                <w:sz w:val="20"/>
                <w:szCs w:val="20"/>
              </w:rPr>
              <w:t xml:space="preserve">   Moody Press</w:t>
            </w:r>
          </w:p>
          <w:p w14:paraId="5F86A7F1" w14:textId="77777777" w:rsidR="00CC4863" w:rsidRDefault="00CC4863" w:rsidP="00CC4863">
            <w:pPr>
              <w:tabs>
                <w:tab w:val="left" w:pos="1418"/>
                <w:tab w:val="left" w:pos="3261"/>
              </w:tabs>
              <w:ind w:left="1701" w:hanging="1701"/>
              <w:rPr>
                <w:rFonts w:ascii="Tahoma" w:hAnsi="Tahoma" w:cs="Tahoma"/>
                <w:sz w:val="20"/>
                <w:szCs w:val="20"/>
              </w:rPr>
            </w:pPr>
          </w:p>
          <w:p w14:paraId="4318D061" w14:textId="76BD8E1D" w:rsidR="003E2291" w:rsidRDefault="00CC4863" w:rsidP="003E2291">
            <w:pPr>
              <w:tabs>
                <w:tab w:val="left" w:pos="1418"/>
                <w:tab w:val="left" w:pos="3261"/>
              </w:tabs>
              <w:ind w:left="1701" w:hanging="1701"/>
              <w:rPr>
                <w:rFonts w:ascii="Tahoma" w:hAnsi="Tahoma" w:cs="Tahoma"/>
                <w:sz w:val="20"/>
                <w:szCs w:val="20"/>
              </w:rPr>
            </w:pPr>
            <w:proofErr w:type="spellStart"/>
            <w:r w:rsidRPr="000D50BF">
              <w:rPr>
                <w:rFonts w:ascii="Tahoma" w:hAnsi="Tahoma" w:cs="Tahoma"/>
                <w:sz w:val="20"/>
                <w:szCs w:val="20"/>
              </w:rPr>
              <w:t>Gurnall</w:t>
            </w:r>
            <w:proofErr w:type="spellEnd"/>
            <w:r w:rsidRPr="000D50BF">
              <w:rPr>
                <w:rFonts w:ascii="Tahoma" w:hAnsi="Tahoma" w:cs="Tahoma"/>
                <w:sz w:val="20"/>
                <w:szCs w:val="20"/>
              </w:rPr>
              <w:t>, W</w:t>
            </w:r>
            <w:r>
              <w:rPr>
                <w:rFonts w:ascii="Tahoma" w:hAnsi="Tahoma" w:cs="Tahoma"/>
                <w:sz w:val="20"/>
                <w:szCs w:val="20"/>
              </w:rPr>
              <w:t xml:space="preserve">illiam     </w:t>
            </w:r>
            <w:proofErr w:type="gramStart"/>
            <w:r w:rsidRPr="000D50BF">
              <w:rPr>
                <w:rFonts w:ascii="Tahoma" w:hAnsi="Tahoma" w:cs="Tahoma"/>
                <w:i/>
                <w:sz w:val="20"/>
                <w:szCs w:val="20"/>
              </w:rPr>
              <w:t>The</w:t>
            </w:r>
            <w:proofErr w:type="gramEnd"/>
            <w:r w:rsidRPr="000D50BF">
              <w:rPr>
                <w:rFonts w:ascii="Tahoma" w:hAnsi="Tahoma" w:cs="Tahoma"/>
                <w:i/>
                <w:sz w:val="20"/>
                <w:szCs w:val="20"/>
              </w:rPr>
              <w:t xml:space="preserve"> Christian in Complete Armour</w:t>
            </w:r>
            <w:r>
              <w:rPr>
                <w:rFonts w:ascii="Tahoma" w:hAnsi="Tahoma" w:cs="Tahoma"/>
                <w:sz w:val="20"/>
                <w:szCs w:val="20"/>
              </w:rPr>
              <w:t xml:space="preserve">     </w:t>
            </w:r>
            <w:r w:rsidRPr="000D50BF">
              <w:rPr>
                <w:rFonts w:ascii="Tahoma" w:hAnsi="Tahoma" w:cs="Tahoma"/>
                <w:sz w:val="20"/>
                <w:szCs w:val="20"/>
              </w:rPr>
              <w:t>Banner of Truth</w:t>
            </w:r>
          </w:p>
          <w:p w14:paraId="3524B369" w14:textId="77777777" w:rsidR="003E2291" w:rsidRDefault="003E2291" w:rsidP="00CC4863">
            <w:pPr>
              <w:tabs>
                <w:tab w:val="left" w:pos="1418"/>
                <w:tab w:val="left" w:pos="3261"/>
              </w:tabs>
              <w:ind w:left="1701" w:hanging="1701"/>
              <w:rPr>
                <w:rFonts w:ascii="Tahoma" w:hAnsi="Tahoma" w:cs="Tahoma"/>
                <w:sz w:val="20"/>
                <w:szCs w:val="20"/>
              </w:rPr>
            </w:pPr>
          </w:p>
          <w:p w14:paraId="1AFF8EC2" w14:textId="29FEF5B4" w:rsidR="00CC4863" w:rsidRDefault="00CC4863" w:rsidP="00CC4863">
            <w:pPr>
              <w:tabs>
                <w:tab w:val="left" w:pos="1418"/>
                <w:tab w:val="left" w:pos="3261"/>
              </w:tabs>
              <w:ind w:left="1701" w:hanging="1701"/>
              <w:rPr>
                <w:rFonts w:ascii="Tahoma" w:hAnsi="Tahoma" w:cs="Tahoma"/>
                <w:sz w:val="20"/>
                <w:szCs w:val="20"/>
              </w:rPr>
            </w:pPr>
            <w:r w:rsidRPr="00CC4863">
              <w:rPr>
                <w:rFonts w:ascii="Tahoma" w:hAnsi="Tahoma" w:cs="Tahoma"/>
                <w:sz w:val="20"/>
                <w:szCs w:val="20"/>
              </w:rPr>
              <w:t xml:space="preserve">Lewis, C S </w:t>
            </w:r>
            <w:r>
              <w:rPr>
                <w:rFonts w:ascii="Tahoma" w:hAnsi="Tahoma" w:cs="Tahoma"/>
                <w:sz w:val="20"/>
                <w:szCs w:val="20"/>
              </w:rPr>
              <w:t xml:space="preserve">  </w:t>
            </w:r>
            <w:r w:rsidRPr="00CC4863">
              <w:rPr>
                <w:rFonts w:ascii="Tahoma" w:hAnsi="Tahoma" w:cs="Tahoma"/>
                <w:i/>
                <w:iCs/>
                <w:sz w:val="20"/>
                <w:szCs w:val="20"/>
              </w:rPr>
              <w:t>The Screwtape Letters</w:t>
            </w:r>
            <w:r w:rsidRPr="00CC4863">
              <w:rPr>
                <w:rFonts w:ascii="Tahoma" w:hAnsi="Tahoma" w:cs="Tahoma"/>
                <w:sz w:val="20"/>
                <w:szCs w:val="20"/>
              </w:rPr>
              <w:t xml:space="preserve"> </w:t>
            </w:r>
            <w:r>
              <w:rPr>
                <w:rFonts w:ascii="Tahoma" w:hAnsi="Tahoma" w:cs="Tahoma"/>
                <w:sz w:val="20"/>
                <w:szCs w:val="20"/>
              </w:rPr>
              <w:t xml:space="preserve">   </w:t>
            </w:r>
            <w:r w:rsidRPr="00CC4863">
              <w:rPr>
                <w:rFonts w:ascii="Tahoma" w:hAnsi="Tahoma" w:cs="Tahoma"/>
                <w:sz w:val="20"/>
                <w:szCs w:val="20"/>
              </w:rPr>
              <w:t>Harper Collins Publisher</w:t>
            </w:r>
          </w:p>
          <w:p w14:paraId="694306CD" w14:textId="77777777" w:rsidR="00CC4863" w:rsidRDefault="00CC4863" w:rsidP="00CC4863">
            <w:pPr>
              <w:tabs>
                <w:tab w:val="left" w:pos="1418"/>
                <w:tab w:val="left" w:pos="3261"/>
              </w:tabs>
              <w:ind w:left="1701" w:hanging="1701"/>
              <w:rPr>
                <w:rFonts w:ascii="Tahoma" w:hAnsi="Tahoma" w:cs="Tahoma"/>
                <w:sz w:val="20"/>
                <w:szCs w:val="20"/>
              </w:rPr>
            </w:pPr>
          </w:p>
          <w:p w14:paraId="11ED960A" w14:textId="675622A7" w:rsidR="00F576FA" w:rsidRPr="00CC4863" w:rsidRDefault="00CC4863" w:rsidP="00CC4863">
            <w:pPr>
              <w:tabs>
                <w:tab w:val="left" w:pos="1418"/>
                <w:tab w:val="left" w:pos="3261"/>
              </w:tabs>
              <w:ind w:left="1701" w:hanging="1701"/>
              <w:rPr>
                <w:rFonts w:ascii="Tahoma" w:hAnsi="Tahoma" w:cs="Tahoma"/>
                <w:sz w:val="20"/>
                <w:szCs w:val="20"/>
              </w:rPr>
            </w:pPr>
            <w:proofErr w:type="gramStart"/>
            <w:r w:rsidRPr="000D50BF">
              <w:rPr>
                <w:rFonts w:ascii="Tahoma" w:hAnsi="Tahoma" w:cs="Tahoma"/>
                <w:sz w:val="20"/>
                <w:szCs w:val="20"/>
              </w:rPr>
              <w:t>Lloyd-Jones</w:t>
            </w:r>
            <w:proofErr w:type="gramEnd"/>
            <w:r w:rsidRPr="000D50BF">
              <w:rPr>
                <w:rFonts w:ascii="Tahoma" w:hAnsi="Tahoma" w:cs="Tahoma"/>
                <w:sz w:val="20"/>
                <w:szCs w:val="20"/>
              </w:rPr>
              <w:t>, D M</w:t>
            </w:r>
            <w:r>
              <w:rPr>
                <w:rFonts w:ascii="Tahoma" w:hAnsi="Tahoma" w:cs="Tahoma"/>
                <w:sz w:val="20"/>
                <w:szCs w:val="20"/>
              </w:rPr>
              <w:t xml:space="preserve">artyn     </w:t>
            </w:r>
            <w:proofErr w:type="gramStart"/>
            <w:r w:rsidRPr="000D50BF">
              <w:rPr>
                <w:rFonts w:ascii="Tahoma" w:hAnsi="Tahoma" w:cs="Tahoma"/>
                <w:i/>
                <w:sz w:val="20"/>
                <w:szCs w:val="20"/>
              </w:rPr>
              <w:t>The</w:t>
            </w:r>
            <w:proofErr w:type="gramEnd"/>
            <w:r w:rsidRPr="000D50BF">
              <w:rPr>
                <w:rFonts w:ascii="Tahoma" w:hAnsi="Tahoma" w:cs="Tahoma"/>
                <w:i/>
                <w:sz w:val="20"/>
                <w:szCs w:val="20"/>
              </w:rPr>
              <w:t xml:space="preserve"> Christian Soldier</w:t>
            </w:r>
            <w:r>
              <w:rPr>
                <w:rFonts w:ascii="Tahoma" w:hAnsi="Tahoma" w:cs="Tahoma"/>
                <w:sz w:val="20"/>
                <w:szCs w:val="20"/>
              </w:rPr>
              <w:t xml:space="preserve">     </w:t>
            </w:r>
            <w:r w:rsidRPr="000D50BF">
              <w:rPr>
                <w:rFonts w:ascii="Tahoma" w:hAnsi="Tahoma" w:cs="Tahoma"/>
                <w:sz w:val="20"/>
                <w:szCs w:val="20"/>
              </w:rPr>
              <w:t>Banner of Truth</w:t>
            </w:r>
            <w:r w:rsidRPr="000D50BF">
              <w:rPr>
                <w:rFonts w:ascii="Tahoma" w:hAnsi="Tahoma" w:cs="Tahoma"/>
                <w:sz w:val="20"/>
                <w:szCs w:val="20"/>
              </w:rPr>
              <w:tab/>
            </w:r>
            <w:r w:rsidRPr="000D50BF">
              <w:rPr>
                <w:rFonts w:ascii="Tahoma" w:hAnsi="Tahoma" w:cs="Tahoma"/>
                <w:sz w:val="20"/>
                <w:szCs w:val="20"/>
              </w:rPr>
              <w:tab/>
            </w:r>
          </w:p>
        </w:tc>
      </w:tr>
    </w:tbl>
    <w:p w14:paraId="7B75B57B" w14:textId="3108CC88" w:rsidR="0069518A" w:rsidRDefault="004E0F94" w:rsidP="00F576FA">
      <w:pPr>
        <w:spacing w:after="9" w:line="247" w:lineRule="auto"/>
        <w:ind w:left="-5" w:hanging="10"/>
        <w:rPr>
          <w:rFonts w:ascii="Tahoma" w:hAnsi="Tahoma" w:cs="Tahoma"/>
          <w:sz w:val="20"/>
        </w:rPr>
      </w:pPr>
      <w:r w:rsidRPr="006126ED">
        <w:rPr>
          <w:rFonts w:ascii="Tahoma" w:hAnsi="Tahoma" w:cs="Tahoma"/>
          <w:sz w:val="20"/>
        </w:rPr>
        <w:tab/>
      </w:r>
    </w:p>
    <w:p w14:paraId="72FD9C45" w14:textId="77777777" w:rsidR="009F68E9" w:rsidRDefault="009F68E9" w:rsidP="009F68E9">
      <w:pPr>
        <w:pStyle w:val="Heading2"/>
        <w:ind w:left="-5" w:right="4812"/>
        <w:rPr>
          <w:rFonts w:ascii="Tahoma" w:hAnsi="Tahoma" w:cs="Tahoma"/>
        </w:rPr>
      </w:pPr>
      <w:r w:rsidRPr="006126ED">
        <w:rPr>
          <w:rFonts w:ascii="Tahoma" w:hAnsi="Tahoma" w:cs="Tahoma"/>
        </w:rPr>
        <w:t xml:space="preserve">SCHEDULE </w:t>
      </w:r>
    </w:p>
    <w:p w14:paraId="1231EC1E" w14:textId="78F7BEFE" w:rsidR="00C946E3" w:rsidRPr="00C946E3" w:rsidRDefault="00C946E3" w:rsidP="00C946E3">
      <w:r>
        <w:t>Mondays 10.00 – 12.00</w:t>
      </w:r>
    </w:p>
    <w:tbl>
      <w:tblPr>
        <w:tblStyle w:val="TableGrid"/>
        <w:tblW w:w="5943" w:type="dxa"/>
        <w:tblInd w:w="6" w:type="dxa"/>
        <w:tblCellMar>
          <w:left w:w="106" w:type="dxa"/>
          <w:right w:w="115" w:type="dxa"/>
        </w:tblCellMar>
        <w:tblLook w:val="04A0" w:firstRow="1" w:lastRow="0" w:firstColumn="1" w:lastColumn="0" w:noHBand="0" w:noVBand="1"/>
      </w:tblPr>
      <w:tblGrid>
        <w:gridCol w:w="2824"/>
        <w:gridCol w:w="3119"/>
      </w:tblGrid>
      <w:tr w:rsidR="009F68E9" w:rsidRPr="006126ED" w14:paraId="528DC266" w14:textId="401CF606" w:rsidTr="00C946E3">
        <w:trPr>
          <w:trHeight w:val="252"/>
        </w:trPr>
        <w:tc>
          <w:tcPr>
            <w:tcW w:w="2824" w:type="dxa"/>
            <w:tcBorders>
              <w:top w:val="single" w:sz="4" w:space="0" w:color="000000"/>
              <w:left w:val="single" w:sz="4" w:space="0" w:color="000000"/>
              <w:bottom w:val="single" w:sz="4" w:space="0" w:color="000000"/>
              <w:right w:val="single" w:sz="4" w:space="0" w:color="000000"/>
            </w:tcBorders>
            <w:shd w:val="clear" w:color="auto" w:fill="F2F2F2"/>
          </w:tcPr>
          <w:p w14:paraId="066101C6" w14:textId="77777777" w:rsidR="009F68E9" w:rsidRPr="0045268B" w:rsidRDefault="009F68E9" w:rsidP="00144249">
            <w:pPr>
              <w:ind w:left="4"/>
              <w:rPr>
                <w:rFonts w:ascii="Tahoma" w:hAnsi="Tahoma" w:cs="Tahoma"/>
                <w:iCs/>
              </w:rPr>
            </w:pPr>
            <w:r w:rsidRPr="0045268B">
              <w:rPr>
                <w:rFonts w:ascii="Tahoma" w:hAnsi="Tahoma" w:cs="Tahoma"/>
                <w:b/>
                <w:iCs/>
                <w:sz w:val="18"/>
              </w:rPr>
              <w:t xml:space="preserve">Date </w:t>
            </w:r>
          </w:p>
        </w:tc>
        <w:tc>
          <w:tcPr>
            <w:tcW w:w="3119" w:type="dxa"/>
            <w:tcBorders>
              <w:top w:val="single" w:sz="4" w:space="0" w:color="000000"/>
              <w:left w:val="single" w:sz="4" w:space="0" w:color="000000"/>
              <w:bottom w:val="single" w:sz="4" w:space="0" w:color="000000"/>
              <w:right w:val="single" w:sz="4" w:space="0" w:color="000000"/>
            </w:tcBorders>
            <w:shd w:val="clear" w:color="auto" w:fill="F2F2F2"/>
          </w:tcPr>
          <w:p w14:paraId="32170A17" w14:textId="77777777" w:rsidR="009F68E9" w:rsidRPr="0045268B" w:rsidRDefault="009F68E9" w:rsidP="00144249">
            <w:pPr>
              <w:ind w:left="4"/>
              <w:rPr>
                <w:rFonts w:ascii="Tahoma" w:hAnsi="Tahoma" w:cs="Tahoma"/>
                <w:b/>
                <w:iCs/>
                <w:sz w:val="18"/>
              </w:rPr>
            </w:pPr>
          </w:p>
        </w:tc>
      </w:tr>
      <w:tr w:rsidR="009F68E9" w:rsidRPr="006126ED" w14:paraId="5ACF59C8" w14:textId="6CE863C2" w:rsidTr="00C946E3">
        <w:trPr>
          <w:trHeight w:val="232"/>
        </w:trPr>
        <w:tc>
          <w:tcPr>
            <w:tcW w:w="2824" w:type="dxa"/>
            <w:tcBorders>
              <w:top w:val="single" w:sz="4" w:space="0" w:color="000000"/>
              <w:left w:val="single" w:sz="4" w:space="0" w:color="000000"/>
              <w:bottom w:val="single" w:sz="4" w:space="0" w:color="000000"/>
              <w:right w:val="single" w:sz="4" w:space="0" w:color="000000"/>
            </w:tcBorders>
          </w:tcPr>
          <w:p w14:paraId="2367A91C" w14:textId="4D431A1C" w:rsidR="009F68E9" w:rsidRPr="0045268B" w:rsidRDefault="00866BC7" w:rsidP="00144249">
            <w:pPr>
              <w:ind w:left="4"/>
              <w:rPr>
                <w:rFonts w:ascii="Tahoma" w:hAnsi="Tahoma" w:cs="Tahoma"/>
                <w:sz w:val="20"/>
                <w:szCs w:val="20"/>
              </w:rPr>
            </w:pPr>
            <w:r>
              <w:rPr>
                <w:rFonts w:ascii="Tahoma" w:hAnsi="Tahoma" w:cs="Tahoma"/>
                <w:sz w:val="20"/>
                <w:szCs w:val="20"/>
              </w:rPr>
              <w:t>28</w:t>
            </w:r>
            <w:r w:rsidR="001128A4">
              <w:rPr>
                <w:rFonts w:ascii="Tahoma" w:hAnsi="Tahoma" w:cs="Tahoma"/>
                <w:sz w:val="20"/>
                <w:szCs w:val="20"/>
              </w:rPr>
              <w:t xml:space="preserve"> </w:t>
            </w:r>
            <w:r>
              <w:rPr>
                <w:rFonts w:ascii="Tahoma" w:hAnsi="Tahoma" w:cs="Tahoma"/>
                <w:sz w:val="20"/>
                <w:szCs w:val="20"/>
              </w:rPr>
              <w:t>September</w:t>
            </w:r>
          </w:p>
        </w:tc>
        <w:tc>
          <w:tcPr>
            <w:tcW w:w="3119" w:type="dxa"/>
            <w:tcBorders>
              <w:top w:val="single" w:sz="4" w:space="0" w:color="000000"/>
              <w:left w:val="single" w:sz="4" w:space="0" w:color="000000"/>
              <w:bottom w:val="single" w:sz="4" w:space="0" w:color="000000"/>
              <w:right w:val="single" w:sz="4" w:space="0" w:color="000000"/>
            </w:tcBorders>
          </w:tcPr>
          <w:p w14:paraId="2A480BA1" w14:textId="6B69F833" w:rsidR="009F68E9" w:rsidRDefault="009F68E9" w:rsidP="00144249">
            <w:pPr>
              <w:ind w:left="4"/>
              <w:rPr>
                <w:rFonts w:ascii="Tahoma" w:hAnsi="Tahoma" w:cs="Tahoma"/>
                <w:sz w:val="20"/>
                <w:szCs w:val="20"/>
              </w:rPr>
            </w:pPr>
            <w:r>
              <w:rPr>
                <w:rFonts w:ascii="Tahoma" w:hAnsi="Tahoma" w:cs="Tahoma"/>
                <w:sz w:val="20"/>
                <w:szCs w:val="20"/>
              </w:rPr>
              <w:t>Angels and Demons</w:t>
            </w:r>
          </w:p>
        </w:tc>
      </w:tr>
      <w:tr w:rsidR="009F68E9" w:rsidRPr="006126ED" w14:paraId="201C4520" w14:textId="5795EB29" w:rsidTr="00C946E3">
        <w:trPr>
          <w:trHeight w:val="230"/>
        </w:trPr>
        <w:tc>
          <w:tcPr>
            <w:tcW w:w="2824" w:type="dxa"/>
            <w:tcBorders>
              <w:top w:val="single" w:sz="4" w:space="0" w:color="000000"/>
              <w:left w:val="single" w:sz="4" w:space="0" w:color="000000"/>
              <w:bottom w:val="single" w:sz="4" w:space="0" w:color="000000"/>
              <w:right w:val="single" w:sz="4" w:space="0" w:color="000000"/>
            </w:tcBorders>
          </w:tcPr>
          <w:p w14:paraId="5FB439DA" w14:textId="48940714" w:rsidR="009F68E9" w:rsidRPr="0045268B" w:rsidRDefault="00866BC7" w:rsidP="00144249">
            <w:pPr>
              <w:ind w:left="4"/>
              <w:rPr>
                <w:rFonts w:ascii="Tahoma" w:hAnsi="Tahoma" w:cs="Tahoma"/>
                <w:sz w:val="20"/>
                <w:szCs w:val="20"/>
              </w:rPr>
            </w:pPr>
            <w:r>
              <w:rPr>
                <w:rFonts w:ascii="Tahoma" w:hAnsi="Tahoma" w:cs="Tahoma"/>
                <w:sz w:val="20"/>
                <w:szCs w:val="20"/>
              </w:rPr>
              <w:t>5 October</w:t>
            </w:r>
          </w:p>
        </w:tc>
        <w:tc>
          <w:tcPr>
            <w:tcW w:w="3119" w:type="dxa"/>
            <w:tcBorders>
              <w:top w:val="single" w:sz="4" w:space="0" w:color="000000"/>
              <w:left w:val="single" w:sz="4" w:space="0" w:color="000000"/>
              <w:bottom w:val="single" w:sz="4" w:space="0" w:color="000000"/>
              <w:right w:val="single" w:sz="4" w:space="0" w:color="000000"/>
            </w:tcBorders>
          </w:tcPr>
          <w:p w14:paraId="2D6B678D" w14:textId="13A9C684" w:rsidR="009F68E9" w:rsidRDefault="009F68E9" w:rsidP="00144249">
            <w:pPr>
              <w:ind w:left="4"/>
              <w:rPr>
                <w:rFonts w:ascii="Tahoma" w:hAnsi="Tahoma" w:cs="Tahoma"/>
                <w:sz w:val="20"/>
                <w:szCs w:val="20"/>
              </w:rPr>
            </w:pPr>
            <w:r>
              <w:rPr>
                <w:rFonts w:ascii="Tahoma" w:hAnsi="Tahoma" w:cs="Tahoma"/>
                <w:sz w:val="20"/>
                <w:szCs w:val="20"/>
              </w:rPr>
              <w:t>Satan’s Strategies (1)</w:t>
            </w:r>
          </w:p>
        </w:tc>
      </w:tr>
      <w:tr w:rsidR="00866BC7" w:rsidRPr="006126ED" w14:paraId="3D4D1861" w14:textId="77777777" w:rsidTr="00C946E3">
        <w:trPr>
          <w:trHeight w:val="230"/>
        </w:trPr>
        <w:tc>
          <w:tcPr>
            <w:tcW w:w="2824" w:type="dxa"/>
            <w:tcBorders>
              <w:top w:val="single" w:sz="4" w:space="0" w:color="000000"/>
              <w:left w:val="single" w:sz="4" w:space="0" w:color="000000"/>
              <w:bottom w:val="single" w:sz="4" w:space="0" w:color="000000"/>
              <w:right w:val="single" w:sz="4" w:space="0" w:color="000000"/>
            </w:tcBorders>
          </w:tcPr>
          <w:p w14:paraId="0CD9920C" w14:textId="44F95E2D" w:rsidR="00866BC7" w:rsidRDefault="00866BC7" w:rsidP="00866BC7">
            <w:pPr>
              <w:ind w:left="4"/>
              <w:rPr>
                <w:rFonts w:ascii="Tahoma" w:hAnsi="Tahoma" w:cs="Tahoma"/>
                <w:sz w:val="20"/>
                <w:szCs w:val="20"/>
              </w:rPr>
            </w:pPr>
            <w:r>
              <w:rPr>
                <w:rFonts w:ascii="Tahoma" w:hAnsi="Tahoma" w:cs="Tahoma"/>
                <w:i/>
                <w:iCs/>
                <w:sz w:val="20"/>
                <w:szCs w:val="20"/>
              </w:rPr>
              <w:t>12</w:t>
            </w:r>
            <w:r w:rsidRPr="00A069FF">
              <w:rPr>
                <w:rFonts w:ascii="Tahoma" w:hAnsi="Tahoma" w:cs="Tahoma"/>
                <w:i/>
                <w:iCs/>
                <w:sz w:val="20"/>
                <w:szCs w:val="20"/>
              </w:rPr>
              <w:t xml:space="preserve"> </w:t>
            </w:r>
            <w:r>
              <w:rPr>
                <w:rFonts w:ascii="Tahoma" w:hAnsi="Tahoma" w:cs="Tahoma"/>
                <w:i/>
                <w:iCs/>
                <w:sz w:val="20"/>
                <w:szCs w:val="20"/>
              </w:rPr>
              <w:t>October</w:t>
            </w:r>
          </w:p>
        </w:tc>
        <w:tc>
          <w:tcPr>
            <w:tcW w:w="3119" w:type="dxa"/>
            <w:tcBorders>
              <w:top w:val="single" w:sz="4" w:space="0" w:color="000000"/>
              <w:left w:val="single" w:sz="4" w:space="0" w:color="000000"/>
              <w:bottom w:val="single" w:sz="4" w:space="0" w:color="000000"/>
              <w:right w:val="single" w:sz="4" w:space="0" w:color="000000"/>
            </w:tcBorders>
          </w:tcPr>
          <w:p w14:paraId="11C49321" w14:textId="57C593BB" w:rsidR="00866BC7" w:rsidRDefault="00866BC7" w:rsidP="00866BC7">
            <w:pPr>
              <w:ind w:left="4"/>
              <w:rPr>
                <w:rFonts w:ascii="Tahoma" w:hAnsi="Tahoma" w:cs="Tahoma"/>
                <w:sz w:val="20"/>
                <w:szCs w:val="20"/>
              </w:rPr>
            </w:pPr>
            <w:r>
              <w:rPr>
                <w:rFonts w:ascii="Tahoma" w:hAnsi="Tahoma" w:cs="Tahoma"/>
                <w:i/>
                <w:iCs/>
                <w:sz w:val="20"/>
                <w:szCs w:val="20"/>
              </w:rPr>
              <w:t>No Class</w:t>
            </w:r>
          </w:p>
        </w:tc>
      </w:tr>
      <w:tr w:rsidR="00866BC7" w:rsidRPr="006126ED" w14:paraId="4318D06A" w14:textId="77777777" w:rsidTr="00C946E3">
        <w:trPr>
          <w:trHeight w:val="230"/>
        </w:trPr>
        <w:tc>
          <w:tcPr>
            <w:tcW w:w="2824" w:type="dxa"/>
            <w:tcBorders>
              <w:top w:val="single" w:sz="4" w:space="0" w:color="000000"/>
              <w:left w:val="single" w:sz="4" w:space="0" w:color="000000"/>
              <w:bottom w:val="single" w:sz="4" w:space="0" w:color="000000"/>
              <w:right w:val="single" w:sz="4" w:space="0" w:color="000000"/>
            </w:tcBorders>
          </w:tcPr>
          <w:p w14:paraId="47E074FF" w14:textId="014B9131" w:rsidR="00866BC7" w:rsidRPr="00866BC7" w:rsidRDefault="00866BC7" w:rsidP="00866BC7">
            <w:pPr>
              <w:ind w:left="4"/>
              <w:rPr>
                <w:rFonts w:ascii="Tahoma" w:hAnsi="Tahoma" w:cs="Tahoma"/>
                <w:i/>
                <w:iCs/>
                <w:sz w:val="20"/>
                <w:szCs w:val="20"/>
              </w:rPr>
            </w:pPr>
            <w:r w:rsidRPr="00866BC7">
              <w:rPr>
                <w:rFonts w:ascii="Tahoma" w:hAnsi="Tahoma" w:cs="Tahoma"/>
                <w:i/>
                <w:iCs/>
                <w:sz w:val="20"/>
                <w:szCs w:val="20"/>
              </w:rPr>
              <w:t>19 October</w:t>
            </w:r>
          </w:p>
        </w:tc>
        <w:tc>
          <w:tcPr>
            <w:tcW w:w="3119" w:type="dxa"/>
            <w:tcBorders>
              <w:top w:val="single" w:sz="4" w:space="0" w:color="000000"/>
              <w:left w:val="single" w:sz="4" w:space="0" w:color="000000"/>
              <w:bottom w:val="single" w:sz="4" w:space="0" w:color="000000"/>
              <w:right w:val="single" w:sz="4" w:space="0" w:color="000000"/>
            </w:tcBorders>
          </w:tcPr>
          <w:p w14:paraId="08F53C59" w14:textId="1AE4F3FF" w:rsidR="00866BC7" w:rsidRPr="00866BC7" w:rsidRDefault="00866BC7" w:rsidP="00866BC7">
            <w:pPr>
              <w:ind w:left="4"/>
              <w:rPr>
                <w:rFonts w:ascii="Tahoma" w:hAnsi="Tahoma" w:cs="Tahoma"/>
                <w:i/>
                <w:iCs/>
                <w:sz w:val="20"/>
                <w:szCs w:val="20"/>
              </w:rPr>
            </w:pPr>
            <w:r w:rsidRPr="00866BC7">
              <w:rPr>
                <w:rFonts w:ascii="Tahoma" w:hAnsi="Tahoma" w:cs="Tahoma"/>
                <w:i/>
                <w:iCs/>
                <w:sz w:val="20"/>
                <w:szCs w:val="20"/>
              </w:rPr>
              <w:t>No Class</w:t>
            </w:r>
          </w:p>
        </w:tc>
      </w:tr>
      <w:tr w:rsidR="00866BC7" w:rsidRPr="006126ED" w14:paraId="1D42FAC3" w14:textId="5C81FAD5" w:rsidTr="00C946E3">
        <w:trPr>
          <w:trHeight w:val="226"/>
        </w:trPr>
        <w:tc>
          <w:tcPr>
            <w:tcW w:w="2824" w:type="dxa"/>
            <w:tcBorders>
              <w:top w:val="single" w:sz="4" w:space="0" w:color="000000"/>
              <w:left w:val="single" w:sz="4" w:space="0" w:color="000000"/>
              <w:bottom w:val="single" w:sz="4" w:space="0" w:color="000000"/>
              <w:right w:val="single" w:sz="4" w:space="0" w:color="000000"/>
            </w:tcBorders>
          </w:tcPr>
          <w:p w14:paraId="7794A9CC" w14:textId="67DEF87B" w:rsidR="00866BC7" w:rsidRPr="0045268B" w:rsidRDefault="00866BC7" w:rsidP="00866BC7">
            <w:pPr>
              <w:ind w:left="4"/>
              <w:rPr>
                <w:rFonts w:ascii="Tahoma" w:hAnsi="Tahoma" w:cs="Tahoma"/>
                <w:sz w:val="20"/>
                <w:szCs w:val="20"/>
              </w:rPr>
            </w:pPr>
            <w:r>
              <w:rPr>
                <w:rFonts w:ascii="Tahoma" w:hAnsi="Tahoma" w:cs="Tahoma"/>
                <w:sz w:val="20"/>
                <w:szCs w:val="20"/>
              </w:rPr>
              <w:t>26 October</w:t>
            </w:r>
          </w:p>
        </w:tc>
        <w:tc>
          <w:tcPr>
            <w:tcW w:w="3119" w:type="dxa"/>
            <w:tcBorders>
              <w:top w:val="single" w:sz="4" w:space="0" w:color="000000"/>
              <w:left w:val="single" w:sz="4" w:space="0" w:color="000000"/>
              <w:bottom w:val="single" w:sz="4" w:space="0" w:color="000000"/>
              <w:right w:val="single" w:sz="4" w:space="0" w:color="000000"/>
            </w:tcBorders>
          </w:tcPr>
          <w:p w14:paraId="0180AE86" w14:textId="5CAC32FC" w:rsidR="00866BC7" w:rsidRDefault="00866BC7" w:rsidP="00866BC7">
            <w:pPr>
              <w:ind w:left="4"/>
              <w:rPr>
                <w:rFonts w:ascii="Tahoma" w:hAnsi="Tahoma" w:cs="Tahoma"/>
                <w:sz w:val="20"/>
                <w:szCs w:val="20"/>
              </w:rPr>
            </w:pPr>
            <w:r w:rsidRPr="00147556">
              <w:rPr>
                <w:rFonts w:ascii="Tahoma" w:hAnsi="Tahoma" w:cs="Tahoma"/>
                <w:sz w:val="20"/>
                <w:szCs w:val="20"/>
              </w:rPr>
              <w:t>Satan’s Strategies (</w:t>
            </w:r>
            <w:r>
              <w:rPr>
                <w:rFonts w:ascii="Tahoma" w:hAnsi="Tahoma" w:cs="Tahoma"/>
                <w:sz w:val="20"/>
                <w:szCs w:val="20"/>
              </w:rPr>
              <w:t>2</w:t>
            </w:r>
            <w:r w:rsidRPr="00147556">
              <w:rPr>
                <w:rFonts w:ascii="Tahoma" w:hAnsi="Tahoma" w:cs="Tahoma"/>
                <w:sz w:val="20"/>
                <w:szCs w:val="20"/>
              </w:rPr>
              <w:t>)</w:t>
            </w:r>
          </w:p>
        </w:tc>
      </w:tr>
      <w:tr w:rsidR="00866BC7" w:rsidRPr="006126ED" w14:paraId="2558B188" w14:textId="18B16A39" w:rsidTr="00C946E3">
        <w:trPr>
          <w:trHeight w:val="230"/>
        </w:trPr>
        <w:tc>
          <w:tcPr>
            <w:tcW w:w="2824" w:type="dxa"/>
            <w:tcBorders>
              <w:top w:val="single" w:sz="4" w:space="0" w:color="000000"/>
              <w:left w:val="single" w:sz="4" w:space="0" w:color="000000"/>
              <w:bottom w:val="single" w:sz="4" w:space="0" w:color="000000"/>
              <w:right w:val="single" w:sz="4" w:space="0" w:color="000000"/>
            </w:tcBorders>
          </w:tcPr>
          <w:p w14:paraId="2D9AC3DD" w14:textId="513F38B5" w:rsidR="00866BC7" w:rsidRPr="0045268B" w:rsidRDefault="00866BC7" w:rsidP="00866BC7">
            <w:pPr>
              <w:ind w:left="4"/>
              <w:rPr>
                <w:rFonts w:ascii="Tahoma" w:hAnsi="Tahoma" w:cs="Tahoma"/>
                <w:sz w:val="20"/>
                <w:szCs w:val="20"/>
              </w:rPr>
            </w:pPr>
            <w:r>
              <w:rPr>
                <w:rFonts w:ascii="Tahoma" w:hAnsi="Tahoma" w:cs="Tahoma"/>
                <w:sz w:val="20"/>
                <w:szCs w:val="20"/>
              </w:rPr>
              <w:t>2 November</w:t>
            </w:r>
          </w:p>
        </w:tc>
        <w:tc>
          <w:tcPr>
            <w:tcW w:w="3119" w:type="dxa"/>
            <w:tcBorders>
              <w:top w:val="single" w:sz="4" w:space="0" w:color="000000"/>
              <w:left w:val="single" w:sz="4" w:space="0" w:color="000000"/>
              <w:bottom w:val="single" w:sz="4" w:space="0" w:color="000000"/>
              <w:right w:val="single" w:sz="4" w:space="0" w:color="000000"/>
            </w:tcBorders>
          </w:tcPr>
          <w:p w14:paraId="6944BB63" w14:textId="3157593C" w:rsidR="00866BC7" w:rsidRDefault="00866BC7" w:rsidP="00866BC7">
            <w:pPr>
              <w:ind w:left="4"/>
              <w:rPr>
                <w:rFonts w:ascii="Tahoma" w:hAnsi="Tahoma" w:cs="Tahoma"/>
                <w:sz w:val="20"/>
                <w:szCs w:val="20"/>
              </w:rPr>
            </w:pPr>
            <w:r w:rsidRPr="00147556">
              <w:rPr>
                <w:rFonts w:ascii="Tahoma" w:hAnsi="Tahoma" w:cs="Tahoma"/>
                <w:sz w:val="20"/>
                <w:szCs w:val="20"/>
              </w:rPr>
              <w:t>Satan’s Strategies (</w:t>
            </w:r>
            <w:r>
              <w:rPr>
                <w:rFonts w:ascii="Tahoma" w:hAnsi="Tahoma" w:cs="Tahoma"/>
                <w:sz w:val="20"/>
                <w:szCs w:val="20"/>
              </w:rPr>
              <w:t>3</w:t>
            </w:r>
            <w:r w:rsidRPr="00147556">
              <w:rPr>
                <w:rFonts w:ascii="Tahoma" w:hAnsi="Tahoma" w:cs="Tahoma"/>
                <w:sz w:val="20"/>
                <w:szCs w:val="20"/>
              </w:rPr>
              <w:t>)</w:t>
            </w:r>
          </w:p>
        </w:tc>
      </w:tr>
      <w:tr w:rsidR="00866BC7" w:rsidRPr="006126ED" w14:paraId="36F5BFC7" w14:textId="77777777" w:rsidTr="00C946E3">
        <w:trPr>
          <w:trHeight w:val="230"/>
        </w:trPr>
        <w:tc>
          <w:tcPr>
            <w:tcW w:w="2824" w:type="dxa"/>
            <w:tcBorders>
              <w:top w:val="single" w:sz="4" w:space="0" w:color="000000"/>
              <w:left w:val="single" w:sz="4" w:space="0" w:color="000000"/>
              <w:bottom w:val="single" w:sz="4" w:space="0" w:color="000000"/>
              <w:right w:val="single" w:sz="4" w:space="0" w:color="000000"/>
            </w:tcBorders>
          </w:tcPr>
          <w:p w14:paraId="64940A06" w14:textId="44A6ED00" w:rsidR="00866BC7" w:rsidRDefault="00866BC7" w:rsidP="00866BC7">
            <w:pPr>
              <w:ind w:left="4"/>
              <w:rPr>
                <w:rFonts w:ascii="Tahoma" w:hAnsi="Tahoma" w:cs="Tahoma"/>
                <w:sz w:val="20"/>
                <w:szCs w:val="20"/>
              </w:rPr>
            </w:pPr>
            <w:r>
              <w:rPr>
                <w:rFonts w:ascii="Tahoma" w:hAnsi="Tahoma" w:cs="Tahoma"/>
                <w:sz w:val="20"/>
                <w:szCs w:val="20"/>
              </w:rPr>
              <w:t>9 November</w:t>
            </w:r>
          </w:p>
        </w:tc>
        <w:tc>
          <w:tcPr>
            <w:tcW w:w="3119" w:type="dxa"/>
            <w:tcBorders>
              <w:top w:val="single" w:sz="4" w:space="0" w:color="000000"/>
              <w:left w:val="single" w:sz="4" w:space="0" w:color="000000"/>
              <w:bottom w:val="single" w:sz="4" w:space="0" w:color="000000"/>
              <w:right w:val="single" w:sz="4" w:space="0" w:color="000000"/>
            </w:tcBorders>
          </w:tcPr>
          <w:p w14:paraId="1E517B59" w14:textId="6C87D1E8" w:rsidR="00866BC7" w:rsidRPr="00147556" w:rsidRDefault="00866BC7" w:rsidP="00866BC7">
            <w:pPr>
              <w:ind w:left="4"/>
              <w:rPr>
                <w:rFonts w:ascii="Tahoma" w:hAnsi="Tahoma" w:cs="Tahoma"/>
                <w:sz w:val="20"/>
                <w:szCs w:val="20"/>
              </w:rPr>
            </w:pPr>
            <w:r>
              <w:rPr>
                <w:rFonts w:ascii="Tahoma" w:hAnsi="Tahoma" w:cs="Tahoma"/>
                <w:sz w:val="20"/>
                <w:szCs w:val="20"/>
              </w:rPr>
              <w:t>The Believer’s Response</w:t>
            </w:r>
          </w:p>
        </w:tc>
      </w:tr>
      <w:tr w:rsidR="00866BC7" w:rsidRPr="006126ED" w14:paraId="03E2A262" w14:textId="77777777" w:rsidTr="00C946E3">
        <w:trPr>
          <w:trHeight w:val="230"/>
        </w:trPr>
        <w:tc>
          <w:tcPr>
            <w:tcW w:w="2824" w:type="dxa"/>
            <w:tcBorders>
              <w:top w:val="single" w:sz="4" w:space="0" w:color="000000"/>
              <w:left w:val="single" w:sz="4" w:space="0" w:color="000000"/>
              <w:bottom w:val="single" w:sz="4" w:space="0" w:color="000000"/>
              <w:right w:val="single" w:sz="4" w:space="0" w:color="000000"/>
            </w:tcBorders>
          </w:tcPr>
          <w:p w14:paraId="49150171" w14:textId="5F122374" w:rsidR="00866BC7" w:rsidRPr="00866BC7" w:rsidRDefault="00866BC7" w:rsidP="00866BC7">
            <w:pPr>
              <w:ind w:left="4"/>
              <w:rPr>
                <w:rFonts w:ascii="Tahoma" w:hAnsi="Tahoma" w:cs="Tahoma"/>
                <w:i/>
                <w:iCs/>
                <w:sz w:val="20"/>
                <w:szCs w:val="20"/>
              </w:rPr>
            </w:pPr>
            <w:r w:rsidRPr="00866BC7">
              <w:rPr>
                <w:rFonts w:ascii="Tahoma" w:hAnsi="Tahoma" w:cs="Tahoma"/>
                <w:i/>
                <w:iCs/>
                <w:sz w:val="20"/>
                <w:szCs w:val="20"/>
              </w:rPr>
              <w:t>16 November</w:t>
            </w:r>
          </w:p>
        </w:tc>
        <w:tc>
          <w:tcPr>
            <w:tcW w:w="3119" w:type="dxa"/>
            <w:tcBorders>
              <w:top w:val="single" w:sz="4" w:space="0" w:color="000000"/>
              <w:left w:val="single" w:sz="4" w:space="0" w:color="000000"/>
              <w:bottom w:val="single" w:sz="4" w:space="0" w:color="000000"/>
              <w:right w:val="single" w:sz="4" w:space="0" w:color="000000"/>
            </w:tcBorders>
          </w:tcPr>
          <w:p w14:paraId="45E52C55" w14:textId="3EB7373C" w:rsidR="00866BC7" w:rsidRPr="00866BC7" w:rsidRDefault="00866BC7" w:rsidP="00866BC7">
            <w:pPr>
              <w:ind w:left="4"/>
              <w:rPr>
                <w:rFonts w:ascii="Tahoma" w:hAnsi="Tahoma" w:cs="Tahoma"/>
                <w:i/>
                <w:iCs/>
                <w:sz w:val="20"/>
                <w:szCs w:val="20"/>
              </w:rPr>
            </w:pPr>
            <w:r w:rsidRPr="00866BC7">
              <w:rPr>
                <w:rFonts w:ascii="Tahoma" w:hAnsi="Tahoma" w:cs="Tahoma"/>
                <w:i/>
                <w:iCs/>
                <w:sz w:val="20"/>
                <w:szCs w:val="20"/>
              </w:rPr>
              <w:t>No Class</w:t>
            </w:r>
          </w:p>
        </w:tc>
      </w:tr>
      <w:tr w:rsidR="00866BC7" w:rsidRPr="006126ED" w14:paraId="12FEF913" w14:textId="0E773730" w:rsidTr="00C946E3">
        <w:trPr>
          <w:trHeight w:val="230"/>
        </w:trPr>
        <w:tc>
          <w:tcPr>
            <w:tcW w:w="2824" w:type="dxa"/>
            <w:tcBorders>
              <w:top w:val="single" w:sz="4" w:space="0" w:color="000000"/>
              <w:left w:val="single" w:sz="4" w:space="0" w:color="000000"/>
              <w:bottom w:val="single" w:sz="4" w:space="0" w:color="000000"/>
              <w:right w:val="single" w:sz="4" w:space="0" w:color="000000"/>
            </w:tcBorders>
          </w:tcPr>
          <w:p w14:paraId="135A8723" w14:textId="448CD52F" w:rsidR="00866BC7" w:rsidRPr="0045268B" w:rsidRDefault="00866BC7" w:rsidP="00866BC7">
            <w:pPr>
              <w:ind w:left="4"/>
              <w:rPr>
                <w:rFonts w:ascii="Tahoma" w:hAnsi="Tahoma" w:cs="Tahoma"/>
                <w:sz w:val="20"/>
                <w:szCs w:val="20"/>
              </w:rPr>
            </w:pPr>
            <w:r>
              <w:rPr>
                <w:rFonts w:ascii="Tahoma" w:hAnsi="Tahoma" w:cs="Tahoma"/>
                <w:sz w:val="20"/>
                <w:szCs w:val="20"/>
              </w:rPr>
              <w:t>23 November</w:t>
            </w:r>
          </w:p>
        </w:tc>
        <w:tc>
          <w:tcPr>
            <w:tcW w:w="3119" w:type="dxa"/>
            <w:tcBorders>
              <w:top w:val="single" w:sz="4" w:space="0" w:color="000000"/>
              <w:left w:val="single" w:sz="4" w:space="0" w:color="000000"/>
              <w:bottom w:val="single" w:sz="4" w:space="0" w:color="000000"/>
              <w:right w:val="single" w:sz="4" w:space="0" w:color="000000"/>
            </w:tcBorders>
          </w:tcPr>
          <w:p w14:paraId="0E8CD6ED" w14:textId="22437A09" w:rsidR="00866BC7" w:rsidRDefault="00866BC7" w:rsidP="00866BC7">
            <w:pPr>
              <w:ind w:left="4"/>
              <w:rPr>
                <w:rFonts w:ascii="Tahoma" w:hAnsi="Tahoma" w:cs="Tahoma"/>
                <w:sz w:val="20"/>
                <w:szCs w:val="20"/>
              </w:rPr>
            </w:pPr>
            <w:r>
              <w:rPr>
                <w:rFonts w:ascii="Tahoma" w:hAnsi="Tahoma" w:cs="Tahoma"/>
                <w:sz w:val="20"/>
                <w:szCs w:val="20"/>
              </w:rPr>
              <w:t>The Believer’s Armour (1)</w:t>
            </w:r>
          </w:p>
        </w:tc>
      </w:tr>
      <w:tr w:rsidR="00866BC7" w:rsidRPr="006126ED" w14:paraId="2C64C55D" w14:textId="27F4D2D7" w:rsidTr="00C946E3">
        <w:trPr>
          <w:trHeight w:val="230"/>
        </w:trPr>
        <w:tc>
          <w:tcPr>
            <w:tcW w:w="2824" w:type="dxa"/>
            <w:tcBorders>
              <w:top w:val="single" w:sz="4" w:space="0" w:color="000000"/>
              <w:left w:val="single" w:sz="4" w:space="0" w:color="000000"/>
              <w:bottom w:val="single" w:sz="4" w:space="0" w:color="000000"/>
              <w:right w:val="single" w:sz="4" w:space="0" w:color="000000"/>
            </w:tcBorders>
          </w:tcPr>
          <w:p w14:paraId="5AA5F996" w14:textId="023775D1" w:rsidR="00866BC7" w:rsidRPr="0045268B" w:rsidRDefault="00866BC7" w:rsidP="00866BC7">
            <w:pPr>
              <w:ind w:left="4"/>
              <w:rPr>
                <w:rFonts w:ascii="Tahoma" w:hAnsi="Tahoma" w:cs="Tahoma"/>
                <w:sz w:val="20"/>
                <w:szCs w:val="20"/>
              </w:rPr>
            </w:pPr>
            <w:r>
              <w:rPr>
                <w:rFonts w:ascii="Tahoma" w:hAnsi="Tahoma" w:cs="Tahoma"/>
                <w:sz w:val="20"/>
                <w:szCs w:val="20"/>
              </w:rPr>
              <w:t>30 November</w:t>
            </w:r>
          </w:p>
        </w:tc>
        <w:tc>
          <w:tcPr>
            <w:tcW w:w="3119" w:type="dxa"/>
            <w:tcBorders>
              <w:top w:val="single" w:sz="4" w:space="0" w:color="000000"/>
              <w:left w:val="single" w:sz="4" w:space="0" w:color="000000"/>
              <w:bottom w:val="single" w:sz="4" w:space="0" w:color="000000"/>
              <w:right w:val="single" w:sz="4" w:space="0" w:color="000000"/>
            </w:tcBorders>
          </w:tcPr>
          <w:p w14:paraId="76494E74" w14:textId="001D2AD7" w:rsidR="00866BC7" w:rsidRDefault="00866BC7" w:rsidP="00866BC7">
            <w:pPr>
              <w:ind w:left="4"/>
              <w:rPr>
                <w:rFonts w:ascii="Tahoma" w:hAnsi="Tahoma" w:cs="Tahoma"/>
                <w:sz w:val="20"/>
                <w:szCs w:val="20"/>
              </w:rPr>
            </w:pPr>
            <w:r>
              <w:rPr>
                <w:rFonts w:ascii="Tahoma" w:hAnsi="Tahoma" w:cs="Tahoma"/>
                <w:sz w:val="20"/>
                <w:szCs w:val="20"/>
              </w:rPr>
              <w:t>The Believer’s Armour (2)</w:t>
            </w:r>
          </w:p>
        </w:tc>
      </w:tr>
      <w:tr w:rsidR="00866BC7" w:rsidRPr="006126ED" w14:paraId="24717569" w14:textId="444472A5" w:rsidTr="00C946E3">
        <w:trPr>
          <w:trHeight w:val="230"/>
        </w:trPr>
        <w:tc>
          <w:tcPr>
            <w:tcW w:w="2824" w:type="dxa"/>
            <w:tcBorders>
              <w:top w:val="single" w:sz="4" w:space="0" w:color="000000"/>
              <w:left w:val="single" w:sz="4" w:space="0" w:color="000000"/>
              <w:bottom w:val="single" w:sz="4" w:space="0" w:color="000000"/>
              <w:right w:val="single" w:sz="4" w:space="0" w:color="000000"/>
            </w:tcBorders>
          </w:tcPr>
          <w:p w14:paraId="30F43A68" w14:textId="17718B23" w:rsidR="00866BC7" w:rsidRPr="0045268B" w:rsidRDefault="00866BC7" w:rsidP="00866BC7">
            <w:pPr>
              <w:ind w:left="4"/>
              <w:rPr>
                <w:rFonts w:ascii="Tahoma" w:hAnsi="Tahoma" w:cs="Tahoma"/>
                <w:sz w:val="20"/>
                <w:szCs w:val="20"/>
              </w:rPr>
            </w:pPr>
            <w:r>
              <w:rPr>
                <w:rFonts w:ascii="Tahoma" w:hAnsi="Tahoma" w:cs="Tahoma"/>
                <w:sz w:val="20"/>
                <w:szCs w:val="20"/>
              </w:rPr>
              <w:t xml:space="preserve">7 December </w:t>
            </w:r>
          </w:p>
        </w:tc>
        <w:tc>
          <w:tcPr>
            <w:tcW w:w="3119" w:type="dxa"/>
            <w:tcBorders>
              <w:top w:val="single" w:sz="4" w:space="0" w:color="000000"/>
              <w:left w:val="single" w:sz="4" w:space="0" w:color="000000"/>
              <w:bottom w:val="single" w:sz="4" w:space="0" w:color="000000"/>
              <w:right w:val="single" w:sz="4" w:space="0" w:color="000000"/>
            </w:tcBorders>
          </w:tcPr>
          <w:p w14:paraId="10EF0281" w14:textId="7D8224FF" w:rsidR="00866BC7" w:rsidRDefault="00866BC7" w:rsidP="00866BC7">
            <w:pPr>
              <w:ind w:left="4"/>
              <w:rPr>
                <w:rFonts w:ascii="Tahoma" w:hAnsi="Tahoma" w:cs="Tahoma"/>
                <w:sz w:val="20"/>
                <w:szCs w:val="20"/>
              </w:rPr>
            </w:pPr>
            <w:r>
              <w:rPr>
                <w:rFonts w:ascii="Tahoma" w:hAnsi="Tahoma" w:cs="Tahoma"/>
                <w:sz w:val="20"/>
                <w:szCs w:val="20"/>
              </w:rPr>
              <w:t>The Temptations of Christ</w:t>
            </w:r>
          </w:p>
        </w:tc>
      </w:tr>
      <w:tr w:rsidR="00866BC7" w:rsidRPr="006126ED" w14:paraId="59714989" w14:textId="3CBC2D48" w:rsidTr="00C946E3">
        <w:trPr>
          <w:trHeight w:val="230"/>
        </w:trPr>
        <w:tc>
          <w:tcPr>
            <w:tcW w:w="2824" w:type="dxa"/>
            <w:tcBorders>
              <w:top w:val="single" w:sz="4" w:space="0" w:color="000000"/>
              <w:left w:val="single" w:sz="4" w:space="0" w:color="000000"/>
              <w:bottom w:val="single" w:sz="4" w:space="0" w:color="000000"/>
              <w:right w:val="single" w:sz="4" w:space="0" w:color="000000"/>
            </w:tcBorders>
          </w:tcPr>
          <w:p w14:paraId="2FB1F784" w14:textId="0FBBBCC2" w:rsidR="00866BC7" w:rsidRPr="0045268B" w:rsidRDefault="00866BC7" w:rsidP="00866BC7">
            <w:pPr>
              <w:ind w:left="4"/>
              <w:rPr>
                <w:rFonts w:ascii="Tahoma" w:hAnsi="Tahoma" w:cs="Tahoma"/>
                <w:sz w:val="20"/>
                <w:szCs w:val="20"/>
              </w:rPr>
            </w:pPr>
            <w:r>
              <w:rPr>
                <w:rFonts w:ascii="Tahoma" w:hAnsi="Tahoma" w:cs="Tahoma"/>
                <w:sz w:val="20"/>
                <w:szCs w:val="20"/>
              </w:rPr>
              <w:t>14 December</w:t>
            </w:r>
          </w:p>
        </w:tc>
        <w:tc>
          <w:tcPr>
            <w:tcW w:w="3119" w:type="dxa"/>
            <w:tcBorders>
              <w:top w:val="single" w:sz="4" w:space="0" w:color="000000"/>
              <w:left w:val="single" w:sz="4" w:space="0" w:color="000000"/>
              <w:bottom w:val="single" w:sz="4" w:space="0" w:color="000000"/>
              <w:right w:val="single" w:sz="4" w:space="0" w:color="000000"/>
            </w:tcBorders>
          </w:tcPr>
          <w:p w14:paraId="1A21F74E" w14:textId="41C42444" w:rsidR="00866BC7" w:rsidRDefault="00866BC7" w:rsidP="00866BC7">
            <w:pPr>
              <w:ind w:left="4"/>
              <w:rPr>
                <w:rFonts w:ascii="Tahoma" w:hAnsi="Tahoma" w:cs="Tahoma"/>
                <w:sz w:val="20"/>
                <w:szCs w:val="20"/>
              </w:rPr>
            </w:pPr>
            <w:r>
              <w:rPr>
                <w:rFonts w:ascii="Tahoma" w:hAnsi="Tahoma" w:cs="Tahoma"/>
                <w:sz w:val="20"/>
                <w:szCs w:val="20"/>
              </w:rPr>
              <w:t>Waging War</w:t>
            </w:r>
          </w:p>
        </w:tc>
      </w:tr>
    </w:tbl>
    <w:p w14:paraId="5EC45742" w14:textId="77777777" w:rsidR="00CC4863" w:rsidRDefault="004E0F94" w:rsidP="00CC4863">
      <w:pPr>
        <w:pStyle w:val="Heading2"/>
        <w:ind w:left="-5" w:right="3758"/>
        <w:rPr>
          <w:rFonts w:ascii="Tahoma" w:hAnsi="Tahoma" w:cs="Tahoma"/>
        </w:rPr>
      </w:pPr>
      <w:r w:rsidRPr="006126ED">
        <w:rPr>
          <w:rFonts w:ascii="Tahoma" w:hAnsi="Tahoma" w:cs="Tahoma"/>
        </w:rPr>
        <w:tab/>
      </w:r>
    </w:p>
    <w:p w14:paraId="5D9CE557" w14:textId="77777777" w:rsidR="00866BC7" w:rsidRDefault="00866BC7" w:rsidP="00866BC7">
      <w:pPr>
        <w:spacing w:after="9" w:line="247" w:lineRule="auto"/>
        <w:ind w:left="-5" w:hanging="10"/>
        <w:rPr>
          <w:rFonts w:ascii="Tahoma" w:hAnsi="Tahoma" w:cs="Tahoma"/>
          <w:b/>
          <w:bCs/>
        </w:rPr>
      </w:pPr>
      <w:r w:rsidRPr="00A069FF">
        <w:rPr>
          <w:rFonts w:ascii="Tahoma" w:hAnsi="Tahoma" w:cs="Tahoma"/>
          <w:b/>
          <w:bCs/>
        </w:rPr>
        <w:t xml:space="preserve">See over for </w:t>
      </w:r>
      <w:r>
        <w:rPr>
          <w:rFonts w:ascii="Tahoma" w:hAnsi="Tahoma" w:cs="Tahoma"/>
          <w:b/>
          <w:bCs/>
        </w:rPr>
        <w:t>Assignment Details</w:t>
      </w:r>
    </w:p>
    <w:p w14:paraId="19BD4622" w14:textId="77777777" w:rsidR="00CC4863" w:rsidRDefault="00CC4863" w:rsidP="00CC4863">
      <w:pPr>
        <w:pStyle w:val="Heading2"/>
        <w:ind w:left="-5" w:right="3758"/>
        <w:rPr>
          <w:rFonts w:ascii="Tahoma" w:hAnsi="Tahoma" w:cs="Tahoma"/>
        </w:rPr>
      </w:pPr>
    </w:p>
    <w:p w14:paraId="7FAB3AB7" w14:textId="77777777" w:rsidR="00866BC7" w:rsidRDefault="00866BC7" w:rsidP="00866BC7"/>
    <w:p w14:paraId="650CDDBC" w14:textId="77777777" w:rsidR="00866BC7" w:rsidRDefault="00866BC7" w:rsidP="00866BC7"/>
    <w:p w14:paraId="78DC88C1" w14:textId="0D383FD3" w:rsidR="00F576FA" w:rsidRDefault="00F576FA" w:rsidP="00CC4863">
      <w:pPr>
        <w:pStyle w:val="Heading2"/>
        <w:ind w:left="-5" w:right="3758"/>
        <w:rPr>
          <w:rFonts w:ascii="Tahoma" w:hAnsi="Tahoma" w:cs="Tahoma"/>
          <w:b w:val="0"/>
          <w:bCs/>
        </w:rPr>
      </w:pPr>
      <w:r>
        <w:rPr>
          <w:rFonts w:ascii="Tahoma" w:hAnsi="Tahoma" w:cs="Tahoma"/>
        </w:rPr>
        <w:t>ASSIGNMENTS</w:t>
      </w:r>
      <w:r w:rsidR="00CC4863">
        <w:rPr>
          <w:rFonts w:ascii="Tahoma" w:hAnsi="Tahoma" w:cs="Tahoma"/>
        </w:rPr>
        <w:t xml:space="preserve"> </w:t>
      </w:r>
      <w:r w:rsidR="00CC4863" w:rsidRPr="00CC4863">
        <w:rPr>
          <w:rFonts w:ascii="Tahoma" w:hAnsi="Tahoma" w:cs="Tahoma"/>
          <w:b w:val="0"/>
          <w:bCs/>
        </w:rPr>
        <w:t>(submission dates to be intimated)</w:t>
      </w:r>
    </w:p>
    <w:p w14:paraId="27090CF7" w14:textId="77777777" w:rsidR="00CC4863" w:rsidRPr="00CC4863" w:rsidRDefault="00CC4863" w:rsidP="00CC4863"/>
    <w:p w14:paraId="6D127581" w14:textId="3907648C" w:rsidR="00CC4863" w:rsidRPr="00CC4863" w:rsidRDefault="00CC4863" w:rsidP="00CC4863">
      <w:pPr>
        <w:pStyle w:val="ListParagraph"/>
        <w:numPr>
          <w:ilvl w:val="0"/>
          <w:numId w:val="1"/>
        </w:numPr>
        <w:tabs>
          <w:tab w:val="left" w:pos="0"/>
        </w:tabs>
        <w:spacing w:after="0" w:line="240" w:lineRule="auto"/>
        <w:ind w:right="-483"/>
        <w:jc w:val="both"/>
        <w:rPr>
          <w:rFonts w:ascii="Tahoma" w:hAnsi="Tahoma" w:cs="Tahoma"/>
        </w:rPr>
      </w:pPr>
      <w:bookmarkStart w:id="0" w:name="_Hlk118959357"/>
      <w:r>
        <w:t xml:space="preserve">Memorise Ephesians 6:10-18 </w:t>
      </w:r>
    </w:p>
    <w:p w14:paraId="6BA9216E" w14:textId="77777777" w:rsidR="00CC4863" w:rsidRPr="00CC4863" w:rsidRDefault="00CC4863" w:rsidP="00CC4863">
      <w:pPr>
        <w:pStyle w:val="ListParagraph"/>
        <w:tabs>
          <w:tab w:val="left" w:pos="0"/>
        </w:tabs>
        <w:spacing w:after="0" w:line="240" w:lineRule="auto"/>
        <w:ind w:left="363" w:right="-483"/>
        <w:jc w:val="both"/>
        <w:rPr>
          <w:rFonts w:ascii="Tahoma" w:hAnsi="Tahoma" w:cs="Tahoma"/>
        </w:rPr>
      </w:pPr>
    </w:p>
    <w:p w14:paraId="11B12689" w14:textId="07A329B7" w:rsidR="00CC4863" w:rsidRPr="00CC4863" w:rsidRDefault="00CC4863" w:rsidP="00CC4863">
      <w:pPr>
        <w:pStyle w:val="ListParagraph"/>
        <w:numPr>
          <w:ilvl w:val="0"/>
          <w:numId w:val="1"/>
        </w:numPr>
        <w:tabs>
          <w:tab w:val="left" w:pos="0"/>
        </w:tabs>
        <w:spacing w:after="0" w:line="240" w:lineRule="auto"/>
        <w:ind w:right="-483"/>
        <w:jc w:val="both"/>
        <w:rPr>
          <w:rFonts w:ascii="Tahoma" w:hAnsi="Tahoma" w:cs="Tahoma"/>
        </w:rPr>
      </w:pPr>
      <w:r>
        <w:t xml:space="preserve">Choose </w:t>
      </w:r>
      <w:r w:rsidR="00E61A00">
        <w:t>one</w:t>
      </w:r>
      <w:r>
        <w:t xml:space="preserve"> of the</w:t>
      </w:r>
      <w:r w:rsidR="00E61A00">
        <w:t xml:space="preserve"> </w:t>
      </w:r>
      <w:r>
        <w:t>pieces of armour from Ephesians 6.</w:t>
      </w:r>
    </w:p>
    <w:p w14:paraId="74C1B4F5" w14:textId="796B74EA" w:rsidR="00CC4863" w:rsidRPr="00CC4863" w:rsidRDefault="00CC4863" w:rsidP="00CC4863">
      <w:pPr>
        <w:pStyle w:val="ListParagraph"/>
        <w:numPr>
          <w:ilvl w:val="0"/>
          <w:numId w:val="2"/>
        </w:numPr>
        <w:tabs>
          <w:tab w:val="left" w:pos="0"/>
        </w:tabs>
        <w:spacing w:after="0" w:line="240" w:lineRule="auto"/>
        <w:ind w:right="-483" w:hanging="294"/>
        <w:jc w:val="both"/>
        <w:rPr>
          <w:rFonts w:ascii="Tahoma" w:hAnsi="Tahoma" w:cs="Tahoma"/>
        </w:rPr>
      </w:pPr>
      <w:r>
        <w:t xml:space="preserve">Prepare a </w:t>
      </w:r>
      <w:proofErr w:type="gramStart"/>
      <w:r>
        <w:t>1</w:t>
      </w:r>
      <w:r w:rsidR="00E61A00">
        <w:t>0</w:t>
      </w:r>
      <w:r>
        <w:t xml:space="preserve"> minute</w:t>
      </w:r>
      <w:proofErr w:type="gramEnd"/>
      <w:r>
        <w:t xml:space="preserve"> presentation for class. Include PowerPoint slides with quotations and insights from various sources.</w:t>
      </w:r>
    </w:p>
    <w:p w14:paraId="71A261D0" w14:textId="77777777" w:rsidR="00CC4863" w:rsidRPr="00CC4863" w:rsidRDefault="00CC4863" w:rsidP="00CC4863">
      <w:pPr>
        <w:pStyle w:val="ListParagraph"/>
        <w:numPr>
          <w:ilvl w:val="0"/>
          <w:numId w:val="2"/>
        </w:numPr>
        <w:tabs>
          <w:tab w:val="left" w:pos="0"/>
        </w:tabs>
        <w:spacing w:after="0" w:line="240" w:lineRule="auto"/>
        <w:ind w:right="-483" w:hanging="294"/>
        <w:jc w:val="both"/>
        <w:rPr>
          <w:rFonts w:ascii="Tahoma" w:hAnsi="Tahoma" w:cs="Tahoma"/>
        </w:rPr>
      </w:pPr>
      <w:r>
        <w:t xml:space="preserve">Evaluate your contribution, adding to your findings from the class discussion </w:t>
      </w:r>
    </w:p>
    <w:p w14:paraId="38914B6D" w14:textId="6EF96B9D" w:rsidR="00CC4863" w:rsidRPr="00CC4863" w:rsidRDefault="00CC4863" w:rsidP="00CC4863">
      <w:pPr>
        <w:pStyle w:val="ListParagraph"/>
        <w:numPr>
          <w:ilvl w:val="0"/>
          <w:numId w:val="2"/>
        </w:numPr>
        <w:tabs>
          <w:tab w:val="left" w:pos="0"/>
        </w:tabs>
        <w:spacing w:after="0" w:line="240" w:lineRule="auto"/>
        <w:ind w:right="-483" w:hanging="294"/>
        <w:jc w:val="both"/>
        <w:rPr>
          <w:rFonts w:ascii="Tahoma" w:hAnsi="Tahoma" w:cs="Tahoma"/>
        </w:rPr>
      </w:pPr>
      <w:r>
        <w:t xml:space="preserve">Hand in 500 words outlining your research, additions from the discussion and evaluation. </w:t>
      </w:r>
    </w:p>
    <w:p w14:paraId="54908919" w14:textId="77777777" w:rsidR="00CC4863" w:rsidRPr="00CC4863" w:rsidRDefault="00CC4863" w:rsidP="00CC4863">
      <w:pPr>
        <w:tabs>
          <w:tab w:val="left" w:pos="0"/>
        </w:tabs>
        <w:spacing w:after="0" w:line="240" w:lineRule="auto"/>
        <w:ind w:right="-483"/>
        <w:jc w:val="both"/>
        <w:rPr>
          <w:rFonts w:ascii="Tahoma" w:hAnsi="Tahoma" w:cs="Tahoma"/>
        </w:rPr>
      </w:pPr>
    </w:p>
    <w:p w14:paraId="4BEC46C6" w14:textId="43EE145F" w:rsidR="00CC4863" w:rsidRPr="00CC4863" w:rsidRDefault="00CC4863" w:rsidP="00CC4863">
      <w:pPr>
        <w:pStyle w:val="ListParagraph"/>
        <w:numPr>
          <w:ilvl w:val="0"/>
          <w:numId w:val="1"/>
        </w:numPr>
        <w:tabs>
          <w:tab w:val="left" w:pos="0"/>
        </w:tabs>
        <w:spacing w:after="0" w:line="240" w:lineRule="auto"/>
        <w:ind w:right="-483"/>
        <w:jc w:val="both"/>
        <w:rPr>
          <w:rFonts w:ascii="Tahoma" w:hAnsi="Tahoma" w:cs="Tahoma"/>
        </w:rPr>
      </w:pPr>
      <w:r>
        <w:t xml:space="preserve">We are instructed not to, “give the devil a foothold” (Eph 4:26-28 (NIV)). </w:t>
      </w:r>
    </w:p>
    <w:p w14:paraId="2D8B23B4" w14:textId="63DDC1FF" w:rsidR="00CC4863" w:rsidRPr="00CC4863" w:rsidRDefault="00CC4863" w:rsidP="00CC4863">
      <w:pPr>
        <w:pStyle w:val="ListParagraph"/>
        <w:numPr>
          <w:ilvl w:val="0"/>
          <w:numId w:val="3"/>
        </w:numPr>
        <w:tabs>
          <w:tab w:val="left" w:pos="0"/>
        </w:tabs>
        <w:spacing w:after="0" w:line="240" w:lineRule="auto"/>
        <w:ind w:left="709" w:right="-483" w:hanging="283"/>
        <w:jc w:val="both"/>
        <w:rPr>
          <w:rFonts w:ascii="Tahoma" w:hAnsi="Tahoma" w:cs="Tahoma"/>
        </w:rPr>
      </w:pPr>
      <w:r>
        <w:t xml:space="preserve">Choose one ‘foothold’ from the list below. Research it from a biblical stance and consider the effect of this on a person. (500 words). </w:t>
      </w:r>
    </w:p>
    <w:p w14:paraId="2CA89755" w14:textId="77777777" w:rsidR="00CC4863"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Rebellion</w:t>
      </w:r>
    </w:p>
    <w:p w14:paraId="33D4A23D" w14:textId="77777777" w:rsidR="00CC4863"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Dishonesty</w:t>
      </w:r>
    </w:p>
    <w:p w14:paraId="611F1131" w14:textId="77777777" w:rsidR="00CC4863"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Fear</w:t>
      </w:r>
    </w:p>
    <w:p w14:paraId="6E8CB230" w14:textId="77777777" w:rsidR="00CC4863"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Moral Impurity</w:t>
      </w:r>
    </w:p>
    <w:p w14:paraId="2E10251C" w14:textId="77777777" w:rsidR="00CC4863"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Guilt</w:t>
      </w:r>
    </w:p>
    <w:p w14:paraId="76D2571F" w14:textId="77777777" w:rsidR="00CC4863"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Murder and violence</w:t>
      </w:r>
    </w:p>
    <w:p w14:paraId="2952C371" w14:textId="77777777" w:rsidR="00CC4863"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Doctrinal perversion</w:t>
      </w:r>
    </w:p>
    <w:p w14:paraId="59D782CD" w14:textId="77777777" w:rsidR="00CC4863"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Anger</w:t>
      </w:r>
    </w:p>
    <w:p w14:paraId="0E845A63" w14:textId="77777777" w:rsidR="00CC4863"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Occult practices</w:t>
      </w:r>
    </w:p>
    <w:p w14:paraId="4BC9C177" w14:textId="77777777" w:rsidR="00CC4863"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Childhood trauma</w:t>
      </w:r>
    </w:p>
    <w:p w14:paraId="4371FCBE" w14:textId="77777777" w:rsidR="00CC4863"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Unforgiveness</w:t>
      </w:r>
    </w:p>
    <w:p w14:paraId="2CE7D4D4" w14:textId="06F9D979" w:rsidR="00A54CE4" w:rsidRPr="00CC4863" w:rsidRDefault="00CC4863" w:rsidP="00CC4863">
      <w:pPr>
        <w:pStyle w:val="ListParagraph"/>
        <w:numPr>
          <w:ilvl w:val="1"/>
          <w:numId w:val="3"/>
        </w:numPr>
        <w:tabs>
          <w:tab w:val="left" w:pos="0"/>
        </w:tabs>
        <w:spacing w:after="0" w:line="240" w:lineRule="auto"/>
        <w:ind w:right="-483"/>
        <w:jc w:val="both"/>
        <w:rPr>
          <w:rFonts w:ascii="Tahoma" w:hAnsi="Tahoma" w:cs="Tahoma"/>
        </w:rPr>
      </w:pPr>
      <w:r>
        <w:t>Lineage</w:t>
      </w:r>
    </w:p>
    <w:bookmarkEnd w:id="0"/>
    <w:p w14:paraId="3A189F45" w14:textId="77777777" w:rsidR="00CC4863" w:rsidRDefault="00CC4863" w:rsidP="00CC4863">
      <w:pPr>
        <w:tabs>
          <w:tab w:val="left" w:pos="0"/>
        </w:tabs>
        <w:spacing w:after="0" w:line="240" w:lineRule="auto"/>
        <w:ind w:right="-483"/>
        <w:jc w:val="both"/>
        <w:rPr>
          <w:rFonts w:ascii="Tahoma" w:hAnsi="Tahoma" w:cs="Tahoma"/>
        </w:rPr>
      </w:pPr>
    </w:p>
    <w:p w14:paraId="1CE57BD5" w14:textId="77777777" w:rsidR="00E806E1" w:rsidRPr="00CC4863" w:rsidRDefault="00E806E1" w:rsidP="00CC4863">
      <w:pPr>
        <w:tabs>
          <w:tab w:val="left" w:pos="0"/>
        </w:tabs>
        <w:spacing w:after="0" w:line="240" w:lineRule="auto"/>
        <w:ind w:right="-483"/>
        <w:jc w:val="both"/>
        <w:rPr>
          <w:rFonts w:ascii="Tahoma" w:hAnsi="Tahoma" w:cs="Tahoma"/>
        </w:rPr>
      </w:pPr>
    </w:p>
    <w:sectPr w:rsidR="00E806E1" w:rsidRPr="00CC4863">
      <w:headerReference w:type="default" r:id="rId7"/>
      <w:footerReference w:type="default" r:id="rId8"/>
      <w:pgSz w:w="11906" w:h="16838"/>
      <w:pgMar w:top="715" w:right="1105" w:bottom="699" w:left="10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5355F" w14:textId="77777777" w:rsidR="003C4957" w:rsidRDefault="003C4957" w:rsidP="0069518A">
      <w:pPr>
        <w:spacing w:after="0" w:line="240" w:lineRule="auto"/>
      </w:pPr>
      <w:r>
        <w:separator/>
      </w:r>
    </w:p>
  </w:endnote>
  <w:endnote w:type="continuationSeparator" w:id="0">
    <w:p w14:paraId="105D0A7A" w14:textId="77777777" w:rsidR="003C4957" w:rsidRDefault="003C4957" w:rsidP="00695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50C0" w14:textId="77777777" w:rsidR="0069518A" w:rsidRPr="0069518A" w:rsidRDefault="0069518A" w:rsidP="0069518A">
    <w:pPr>
      <w:spacing w:after="9" w:line="247" w:lineRule="auto"/>
      <w:ind w:left="-5" w:hanging="10"/>
      <w:jc w:val="both"/>
      <w:rPr>
        <w:sz w:val="20"/>
        <w:szCs w:val="20"/>
      </w:rPr>
    </w:pPr>
    <w:r w:rsidRPr="0069518A">
      <w:rPr>
        <w:sz w:val="16"/>
        <w:szCs w:val="20"/>
      </w:rPr>
      <w:t xml:space="preserve">This module description was prepared with best intentions to present a clear set of expectations and to allow you to budget your study, preparation and ministry time appropriately.  However, the lecturer reserves the right to make changes to the content and schedule as and when necessary, in which case you will be notified through the normal channels.   </w:t>
    </w:r>
  </w:p>
  <w:p w14:paraId="537C4EF9" w14:textId="77777777" w:rsidR="0069518A" w:rsidRDefault="0069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50FB3" w14:textId="77777777" w:rsidR="003C4957" w:rsidRDefault="003C4957" w:rsidP="0069518A">
      <w:pPr>
        <w:spacing w:after="0" w:line="240" w:lineRule="auto"/>
      </w:pPr>
      <w:r>
        <w:separator/>
      </w:r>
    </w:p>
  </w:footnote>
  <w:footnote w:type="continuationSeparator" w:id="0">
    <w:p w14:paraId="0CC3E862" w14:textId="77777777" w:rsidR="003C4957" w:rsidRDefault="003C4957" w:rsidP="00695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6F9B4" w14:textId="48F12581" w:rsidR="0069518A" w:rsidRDefault="001128A4" w:rsidP="0069518A">
    <w:pPr>
      <w:tabs>
        <w:tab w:val="center" w:pos="4820"/>
        <w:tab w:val="right" w:pos="9711"/>
      </w:tabs>
      <w:spacing w:after="0" w:line="264" w:lineRule="auto"/>
      <w:ind w:left="-15"/>
    </w:pPr>
    <w:r>
      <w:rPr>
        <w:noProof/>
      </w:rPr>
      <w:drawing>
        <wp:anchor distT="0" distB="0" distL="114300" distR="114300" simplePos="0" relativeHeight="251658240" behindDoc="0" locked="0" layoutInCell="1" allowOverlap="1" wp14:anchorId="42EF5108" wp14:editId="228E255C">
          <wp:simplePos x="0" y="0"/>
          <wp:positionH relativeFrom="margin">
            <wp:align>left</wp:align>
          </wp:positionH>
          <wp:positionV relativeFrom="paragraph">
            <wp:posOffset>-127000</wp:posOffset>
          </wp:positionV>
          <wp:extent cx="1122680" cy="638175"/>
          <wp:effectExtent l="0" t="0" r="1270" b="9525"/>
          <wp:wrapSquare wrapText="bothSides"/>
          <wp:docPr id="68294751" name="Picture 3" descr="A black and gold logo with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4751" name="Picture 3" descr="A black and gold logo with a book&#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2680" cy="638175"/>
                  </a:xfrm>
                  <a:prstGeom prst="rect">
                    <a:avLst/>
                  </a:prstGeom>
                </pic:spPr>
              </pic:pic>
            </a:graphicData>
          </a:graphic>
        </wp:anchor>
      </w:drawing>
    </w:r>
    <w:r w:rsidR="0069518A">
      <w:tab/>
    </w:r>
    <w:r w:rsidR="0069518A">
      <w:tab/>
    </w:r>
    <w:r w:rsidR="0069518A">
      <w:rPr>
        <w:sz w:val="20"/>
      </w:rPr>
      <w:t xml:space="preserve">Lecturer: John Brand </w:t>
    </w:r>
  </w:p>
  <w:p w14:paraId="22DAFD82" w14:textId="1A79CCF9" w:rsidR="00F576FA" w:rsidRPr="00F576FA" w:rsidRDefault="0069518A" w:rsidP="0069518A">
    <w:pPr>
      <w:tabs>
        <w:tab w:val="right" w:pos="9711"/>
      </w:tabs>
      <w:spacing w:after="0" w:line="264" w:lineRule="auto"/>
      <w:ind w:left="-15"/>
      <w:rPr>
        <w:i/>
        <w:iCs/>
        <w:sz w:val="20"/>
      </w:rPr>
    </w:pPr>
    <w:r>
      <w:rPr>
        <w:sz w:val="20"/>
      </w:rPr>
      <w:t xml:space="preserve"> </w:t>
    </w:r>
    <w:r>
      <w:rPr>
        <w:sz w:val="20"/>
      </w:rPr>
      <w:tab/>
    </w:r>
    <w:r w:rsidR="00F576FA" w:rsidRPr="00F576FA">
      <w:rPr>
        <w:i/>
        <w:iCs/>
        <w:sz w:val="20"/>
      </w:rPr>
      <w:t>john.brand@edinburghbiblecollege.co.uk</w:t>
    </w:r>
  </w:p>
  <w:p w14:paraId="451BE4ED" w14:textId="65FFC37B" w:rsidR="0069518A" w:rsidRDefault="00F576FA" w:rsidP="00F576FA">
    <w:pPr>
      <w:tabs>
        <w:tab w:val="right" w:pos="9711"/>
      </w:tabs>
      <w:spacing w:after="0" w:line="264" w:lineRule="auto"/>
      <w:ind w:left="-15"/>
    </w:pPr>
    <w:r>
      <w:rPr>
        <w:sz w:val="20"/>
      </w:rPr>
      <w:tab/>
    </w:r>
    <w:proofErr w:type="gramStart"/>
    <w:r w:rsidR="00866BC7">
      <w:rPr>
        <w:sz w:val="20"/>
      </w:rPr>
      <w:t>Autumn</w:t>
    </w:r>
    <w:r w:rsidR="001128A4">
      <w:rPr>
        <w:sz w:val="20"/>
      </w:rPr>
      <w:t xml:space="preserve"> </w:t>
    </w:r>
    <w:r w:rsidR="0069518A">
      <w:rPr>
        <w:sz w:val="20"/>
      </w:rPr>
      <w:t xml:space="preserve"> 202</w:t>
    </w:r>
    <w:r w:rsidR="00866BC7">
      <w:rPr>
        <w:sz w:val="20"/>
      </w:rPr>
      <w:t>6</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F2446"/>
    <w:multiLevelType w:val="hybridMultilevel"/>
    <w:tmpl w:val="B0648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BF14E4"/>
    <w:multiLevelType w:val="hybridMultilevel"/>
    <w:tmpl w:val="269A6098"/>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 w15:restartNumberingAfterBreak="0">
    <w:nsid w:val="495B7118"/>
    <w:multiLevelType w:val="hybridMultilevel"/>
    <w:tmpl w:val="C42C5998"/>
    <w:lvl w:ilvl="0" w:tplc="C86C5C78">
      <w:start w:val="1"/>
      <w:numFmt w:val="decimal"/>
      <w:lvlText w:val="%1."/>
      <w:lvlJc w:val="left"/>
      <w:pPr>
        <w:ind w:left="363" w:hanging="360"/>
      </w:pPr>
      <w:rPr>
        <w:rFonts w:hint="default"/>
        <w:sz w:val="20"/>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70C46524"/>
    <w:multiLevelType w:val="hybridMultilevel"/>
    <w:tmpl w:val="CA1AC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807116">
    <w:abstractNumId w:val="2"/>
  </w:num>
  <w:num w:numId="2" w16cid:durableId="30424867">
    <w:abstractNumId w:val="3"/>
  </w:num>
  <w:num w:numId="3" w16cid:durableId="1949971419">
    <w:abstractNumId w:val="1"/>
  </w:num>
  <w:num w:numId="4" w16cid:durableId="1597522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4CE4"/>
    <w:rsid w:val="000C209C"/>
    <w:rsid w:val="001128A4"/>
    <w:rsid w:val="00205D44"/>
    <w:rsid w:val="003B04E0"/>
    <w:rsid w:val="003C4957"/>
    <w:rsid w:val="003E2291"/>
    <w:rsid w:val="0045268B"/>
    <w:rsid w:val="004D55FE"/>
    <w:rsid w:val="004E0F94"/>
    <w:rsid w:val="00547CFA"/>
    <w:rsid w:val="006126ED"/>
    <w:rsid w:val="006758E0"/>
    <w:rsid w:val="0069518A"/>
    <w:rsid w:val="00866BC7"/>
    <w:rsid w:val="00894365"/>
    <w:rsid w:val="00981DFF"/>
    <w:rsid w:val="009F68E9"/>
    <w:rsid w:val="00A069FF"/>
    <w:rsid w:val="00A54CE4"/>
    <w:rsid w:val="00A76418"/>
    <w:rsid w:val="00AD0603"/>
    <w:rsid w:val="00AD2CA6"/>
    <w:rsid w:val="00B81C35"/>
    <w:rsid w:val="00C54974"/>
    <w:rsid w:val="00C946E3"/>
    <w:rsid w:val="00CC4863"/>
    <w:rsid w:val="00D77CFD"/>
    <w:rsid w:val="00E61A00"/>
    <w:rsid w:val="00E806E1"/>
    <w:rsid w:val="00F24E5B"/>
    <w:rsid w:val="00F576FA"/>
    <w:rsid w:val="00FD0854"/>
    <w:rsid w:val="00FE09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50E5D"/>
  <w15:docId w15:val="{54C6A938-E90A-410A-87C4-85B385E58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34"/>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rPr>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951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18A"/>
    <w:rPr>
      <w:rFonts w:ascii="Calibri" w:eastAsia="Calibri" w:hAnsi="Calibri" w:cs="Calibri"/>
      <w:color w:val="000000"/>
    </w:rPr>
  </w:style>
  <w:style w:type="paragraph" w:styleId="Footer">
    <w:name w:val="footer"/>
    <w:basedOn w:val="Normal"/>
    <w:link w:val="FooterChar"/>
    <w:uiPriority w:val="99"/>
    <w:unhideWhenUsed/>
    <w:rsid w:val="006951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18A"/>
    <w:rPr>
      <w:rFonts w:ascii="Calibri" w:eastAsia="Calibri" w:hAnsi="Calibri" w:cs="Calibri"/>
      <w:color w:val="000000"/>
    </w:rPr>
  </w:style>
  <w:style w:type="paragraph" w:customStyle="1" w:styleId="Default">
    <w:name w:val="Default"/>
    <w:rsid w:val="006126ED"/>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ListParagraph">
    <w:name w:val="List Paragraph"/>
    <w:basedOn w:val="Normal"/>
    <w:uiPriority w:val="34"/>
    <w:qFormat/>
    <w:rsid w:val="00CC48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674106">
      <w:bodyDiv w:val="1"/>
      <w:marLeft w:val="0"/>
      <w:marRight w:val="0"/>
      <w:marTop w:val="0"/>
      <w:marBottom w:val="0"/>
      <w:divBdr>
        <w:top w:val="none" w:sz="0" w:space="0" w:color="auto"/>
        <w:left w:val="none" w:sz="0" w:space="0" w:color="auto"/>
        <w:bottom w:val="none" w:sz="0" w:space="0" w:color="auto"/>
        <w:right w:val="none" w:sz="0" w:space="0" w:color="auto"/>
      </w:divBdr>
    </w:div>
    <w:div w:id="1058212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Holdsworth</dc:creator>
  <cp:keywords/>
  <cp:lastModifiedBy>John Brand</cp:lastModifiedBy>
  <cp:revision>7</cp:revision>
  <cp:lastPrinted>2022-08-18T14:16:00Z</cp:lastPrinted>
  <dcterms:created xsi:type="dcterms:W3CDTF">2026-07-21T07:50:00Z</dcterms:created>
  <dcterms:modified xsi:type="dcterms:W3CDTF">2026-07-21T08:13:00Z</dcterms:modified>
</cp:coreProperties>
</file>